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F6CE6" w14:textId="77777777" w:rsidR="00332EBE" w:rsidRPr="009663E9" w:rsidRDefault="00332EBE" w:rsidP="00A31FAB">
      <w:pPr>
        <w:bidi/>
        <w:jc w:val="center"/>
        <w:rPr>
          <w:rFonts w:ascii="Segoe UI Semilight" w:hAnsi="Segoe UI Semilight" w:cs="Segoe UI Semilight"/>
          <w:sz w:val="48"/>
          <w:szCs w:val="48"/>
          <w:rtl/>
        </w:rPr>
      </w:pPr>
    </w:p>
    <w:p w14:paraId="0B117B1D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48"/>
          <w:szCs w:val="48"/>
          <w:rtl/>
        </w:rPr>
      </w:pPr>
    </w:p>
    <w:p w14:paraId="38ACCCEB" w14:textId="37EEBCD0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8"/>
          <w:szCs w:val="48"/>
        </w:rPr>
      </w:pPr>
      <w:r w:rsidRPr="009663E9">
        <w:rPr>
          <w:rFonts w:ascii="Segoe UI Semilight" w:hAnsi="Segoe UI Semilight" w:cs="Segoe UI Semilight"/>
          <w:sz w:val="48"/>
          <w:szCs w:val="48"/>
        </w:rPr>
        <w:t>Technion – Israel Institute of Technology</w:t>
      </w:r>
    </w:p>
    <w:p w14:paraId="583E34DA" w14:textId="289B022C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Electrical Engineering Department</w:t>
      </w:r>
    </w:p>
    <w:p w14:paraId="657E7519" w14:textId="6D5F25FA" w:rsidR="00A31FAB" w:rsidRPr="009663E9" w:rsidRDefault="00A31FAB" w:rsidP="00CE4DE3">
      <w:pPr>
        <w:bidi/>
        <w:jc w:val="center"/>
        <w:rPr>
          <w:rFonts w:ascii="Segoe UI Semilight" w:hAnsi="Segoe UI Semilight" w:cs="Segoe UI Semilight"/>
          <w:sz w:val="36"/>
          <w:szCs w:val="36"/>
        </w:rPr>
      </w:pPr>
      <w:r w:rsidRPr="009663E9">
        <w:rPr>
          <w:rFonts w:ascii="Segoe UI Semilight" w:hAnsi="Segoe UI Semilight" w:cs="Segoe UI Semilight"/>
          <w:sz w:val="36"/>
          <w:szCs w:val="36"/>
        </w:rPr>
        <w:t xml:space="preserve">Laboratory of </w:t>
      </w:r>
      <w:r w:rsidR="00CE4DE3" w:rsidRPr="009663E9">
        <w:rPr>
          <w:rFonts w:ascii="Segoe UI Semilight" w:hAnsi="Segoe UI Semilight" w:cs="Segoe UI Semilight"/>
          <w:sz w:val="36"/>
          <w:szCs w:val="36"/>
        </w:rPr>
        <w:t>Control, Robotics and Machine Learning</w:t>
      </w:r>
    </w:p>
    <w:p w14:paraId="3F5F1B1F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36"/>
          <w:szCs w:val="36"/>
        </w:rPr>
      </w:pPr>
    </w:p>
    <w:p w14:paraId="3EA04256" w14:textId="7149DF72" w:rsidR="00A31FAB" w:rsidRPr="009663E9" w:rsidRDefault="00932B32" w:rsidP="00A31FAB">
      <w:pPr>
        <w:bidi/>
        <w:jc w:val="center"/>
        <w:rPr>
          <w:rFonts w:ascii="Segoe UI Semilight" w:hAnsi="Segoe UI Semilight" w:cs="Segoe UI Semilight"/>
          <w:b/>
          <w:bCs/>
          <w:sz w:val="48"/>
          <w:szCs w:val="48"/>
          <w:u w:val="single"/>
          <w:rtl/>
        </w:rPr>
      </w:pPr>
      <w:r w:rsidRPr="009663E9">
        <w:rPr>
          <w:rFonts w:ascii="Segoe UI Semilight" w:hAnsi="Segoe UI Semilight" w:cs="Segoe UI Semilight"/>
          <w:b/>
          <w:bCs/>
          <w:sz w:val="48"/>
          <w:szCs w:val="48"/>
          <w:u w:val="single"/>
        </w:rPr>
        <w:t>CNN Spatial Optimizations</w:t>
      </w:r>
    </w:p>
    <w:p w14:paraId="251DC16C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36"/>
          <w:szCs w:val="36"/>
          <w:rtl/>
        </w:rPr>
      </w:pPr>
    </w:p>
    <w:p w14:paraId="01922075" w14:textId="7DC3DCA5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4"/>
          <w:szCs w:val="44"/>
          <w:rtl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Winter</w:t>
      </w:r>
      <w:r w:rsidR="00932B32" w:rsidRPr="009663E9">
        <w:rPr>
          <w:rFonts w:ascii="Segoe UI Semilight" w:hAnsi="Segoe UI Semilight" w:cs="Segoe UI Semilight"/>
          <w:sz w:val="44"/>
          <w:szCs w:val="44"/>
        </w:rPr>
        <w:t xml:space="preserve"> Semester of</w:t>
      </w:r>
      <w:r w:rsidRPr="009663E9">
        <w:rPr>
          <w:rFonts w:ascii="Segoe UI Semilight" w:hAnsi="Segoe UI Semilight" w:cs="Segoe UI Semilight"/>
          <w:sz w:val="44"/>
          <w:szCs w:val="44"/>
        </w:rPr>
        <w:t xml:space="preserve"> 2019</w:t>
      </w:r>
    </w:p>
    <w:p w14:paraId="5DF3E246" w14:textId="1AFD3FD0" w:rsidR="00A31FAB" w:rsidRPr="009663E9" w:rsidRDefault="00A31FAB" w:rsidP="00A31FAB">
      <w:pPr>
        <w:bidi/>
        <w:rPr>
          <w:rFonts w:ascii="Segoe UI Semilight" w:hAnsi="Segoe UI Semilight" w:cs="Segoe UI Semilight"/>
          <w:sz w:val="28"/>
          <w:szCs w:val="28"/>
        </w:rPr>
      </w:pPr>
    </w:p>
    <w:p w14:paraId="0085DC58" w14:textId="77777777" w:rsidR="00932B32" w:rsidRPr="009663E9" w:rsidRDefault="00932B32" w:rsidP="00932B32">
      <w:pPr>
        <w:bidi/>
        <w:rPr>
          <w:rFonts w:ascii="Segoe UI Semilight" w:hAnsi="Segoe UI Semilight" w:cs="Segoe UI Semilight"/>
          <w:sz w:val="28"/>
          <w:szCs w:val="28"/>
        </w:rPr>
      </w:pPr>
    </w:p>
    <w:p w14:paraId="0E814FC3" w14:textId="42AE4635" w:rsidR="00932B32" w:rsidRPr="009663E9" w:rsidRDefault="00CE4DE3" w:rsidP="00932B32">
      <w:pPr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 xml:space="preserve">Presenters: </w:t>
      </w:r>
      <w:proofErr w:type="spellStart"/>
      <w:r w:rsidRPr="009663E9">
        <w:rPr>
          <w:rFonts w:ascii="Segoe UI Semilight" w:hAnsi="Segoe UI Semilight" w:cs="Segoe UI Semilight"/>
          <w:sz w:val="44"/>
          <w:szCs w:val="44"/>
        </w:rPr>
        <w:t>Ido</w:t>
      </w:r>
      <w:proofErr w:type="spellEnd"/>
      <w:r w:rsidRPr="009663E9">
        <w:rPr>
          <w:rFonts w:ascii="Segoe UI Semilight" w:hAnsi="Segoe UI Semilight" w:cs="Segoe UI Semilight"/>
          <w:sz w:val="44"/>
          <w:szCs w:val="44"/>
        </w:rPr>
        <w:t xml:space="preserve"> </w:t>
      </w:r>
      <w:proofErr w:type="spellStart"/>
      <w:r w:rsidRPr="009663E9">
        <w:rPr>
          <w:rFonts w:ascii="Segoe UI Semilight" w:hAnsi="Segoe UI Semilight" w:cs="Segoe UI Semilight"/>
          <w:sz w:val="44"/>
          <w:szCs w:val="44"/>
        </w:rPr>
        <w:t>Imanuel</w:t>
      </w:r>
      <w:proofErr w:type="spellEnd"/>
      <w:r w:rsidRPr="009663E9">
        <w:rPr>
          <w:rFonts w:ascii="Segoe UI Semilight" w:hAnsi="Segoe UI Semilight" w:cs="Segoe UI Semilight"/>
          <w:sz w:val="44"/>
          <w:szCs w:val="44"/>
        </w:rPr>
        <w:t xml:space="preserve"> and Inna </w:t>
      </w:r>
      <w:proofErr w:type="spellStart"/>
      <w:r w:rsidRPr="009663E9">
        <w:rPr>
          <w:rFonts w:ascii="Segoe UI Semilight" w:hAnsi="Segoe UI Semilight" w:cs="Segoe UI Semilight"/>
          <w:sz w:val="44"/>
          <w:szCs w:val="44"/>
        </w:rPr>
        <w:t>Batenkov</w:t>
      </w:r>
      <w:proofErr w:type="spellEnd"/>
    </w:p>
    <w:p w14:paraId="4AA1A274" w14:textId="395BB6D1" w:rsidR="00CE4DE3" w:rsidRPr="009663E9" w:rsidRDefault="00CE4DE3" w:rsidP="00932B32">
      <w:pPr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Supervisor: Gil Shomron</w:t>
      </w:r>
    </w:p>
    <w:p w14:paraId="67521B18" w14:textId="6119A41F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2FBA25C2" w14:textId="7A4A19BD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07CA5BA7" w14:textId="5E4C3B8C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2D956006" w14:textId="29F2B251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61A171D1" w14:textId="5750CBF2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  <w:rtl/>
        </w:rPr>
      </w:pPr>
    </w:p>
    <w:bookmarkStart w:id="0" w:name="_Toc509165400" w:displacedByCustomXml="next"/>
    <w:bookmarkStart w:id="1" w:name="_Toc509165105" w:displacedByCustomXml="next"/>
    <w:bookmarkStart w:id="2" w:name="_Toc509164548" w:displacedByCustomXml="next"/>
    <w:bookmarkStart w:id="3" w:name="_Toc1902113" w:displacedByCustomXml="next"/>
    <w:sdt>
      <w:sdtPr>
        <w:rPr>
          <w:rFonts w:eastAsiaTheme="minorHAnsi"/>
          <w:color w:val="auto"/>
          <w:sz w:val="22"/>
          <w:szCs w:val="22"/>
          <w14:textFill>
            <w14:solidFill>
              <w14:srgbClr w14:val="000000">
                <w14:lumMod w14:val="75000"/>
              </w14:srgbClr>
            </w14:solidFill>
          </w14:textFill>
        </w:rPr>
        <w:id w:val="-1544202948"/>
        <w:docPartObj>
          <w:docPartGallery w:val="Table of Contents"/>
          <w:docPartUnique/>
        </w:docPartObj>
      </w:sdtPr>
      <w:sdtEndPr>
        <w:rPr>
          <w:b/>
          <w:bCs/>
          <w:noProof/>
          <w:rtl/>
          <w:lang w:bidi="he-IL"/>
        </w:rPr>
      </w:sdtEndPr>
      <w:sdtContent>
        <w:bookmarkEnd w:id="2" w:displacedByCustomXml="prev"/>
        <w:bookmarkEnd w:id="1" w:displacedByCustomXml="prev"/>
        <w:bookmarkEnd w:id="0" w:displacedByCustomXml="prev"/>
        <w:p w14:paraId="0BAE97A1" w14:textId="793BD218" w:rsidR="00FD141D" w:rsidRPr="009663E9" w:rsidRDefault="00CE4DE3" w:rsidP="00FE67EE">
          <w:pPr>
            <w:pStyle w:val="a"/>
            <w:numPr>
              <w:ilvl w:val="0"/>
              <w:numId w:val="0"/>
            </w:numPr>
            <w:rPr>
              <w:rStyle w:val="Heading1Char"/>
              <w:color w:val="2E74B5" w:themeColor="accent5" w:themeShade="BF"/>
            </w:rPr>
          </w:pPr>
          <w:r w:rsidRPr="009663E9">
            <w:rPr>
              <w:rStyle w:val="Heading1Char"/>
              <w:color w:val="2E74B5" w:themeColor="accent5" w:themeShade="BF"/>
            </w:rPr>
            <w:t>Table of Contents</w:t>
          </w:r>
          <w:bookmarkEnd w:id="3"/>
        </w:p>
        <w:p w14:paraId="06F7ECBE" w14:textId="77777777" w:rsidR="00CE4DE3" w:rsidRPr="009663E9" w:rsidRDefault="00CE4DE3" w:rsidP="00CE4DE3">
          <w:pPr>
            <w:pStyle w:val="a0"/>
          </w:pPr>
        </w:p>
        <w:p w14:paraId="1181D9DC" w14:textId="045FA49D" w:rsidR="00361BAF" w:rsidRDefault="00FD141D">
          <w:pPr>
            <w:pStyle w:val="TOC1"/>
            <w:bidi w:val="0"/>
            <w:rPr>
              <w:rFonts w:eastAsiaTheme="minorEastAsia"/>
              <w:noProof/>
            </w:rPr>
          </w:pPr>
          <w:r w:rsidRPr="009663E9">
            <w:rPr>
              <w:rFonts w:ascii="Segoe UI Semilight" w:hAnsi="Segoe UI Semilight" w:cs="Segoe UI Semilight"/>
            </w:rPr>
            <w:fldChar w:fldCharType="begin"/>
          </w:r>
          <w:r w:rsidRPr="009663E9">
            <w:rPr>
              <w:rFonts w:ascii="Segoe UI Semilight" w:hAnsi="Segoe UI Semilight" w:cs="Segoe UI Semilight"/>
            </w:rPr>
            <w:instrText xml:space="preserve"> TOC \o "1-3" \h \z \u </w:instrText>
          </w:r>
          <w:r w:rsidRPr="009663E9">
            <w:rPr>
              <w:rFonts w:ascii="Segoe UI Semilight" w:hAnsi="Segoe UI Semilight" w:cs="Segoe UI Semilight"/>
            </w:rPr>
            <w:fldChar w:fldCharType="separate"/>
          </w:r>
          <w:hyperlink w:anchor="_Toc1902113" w:history="1">
            <w:r w:rsidR="00361BAF" w:rsidRPr="00B03871">
              <w:rPr>
                <w:rStyle w:val="Hyperlink"/>
                <w:rFonts w:eastAsiaTheme="majorEastAsia"/>
                <w:noProof/>
                <w:lang w:bidi="ar-SA"/>
              </w:rPr>
              <w:t>Table of Contents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_Toc1902113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2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3D8F83FF" w14:textId="66A987CA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14" w:history="1">
            <w:r w:rsidRPr="00B03871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79485" w14:textId="40EDCEFC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15" w:history="1">
            <w:r w:rsidRPr="00B0387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Project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85B7" w14:textId="66A85EF5" w:rsidR="00361BAF" w:rsidRDefault="00361BAF">
          <w:pPr>
            <w:pStyle w:val="TOC2"/>
            <w:tabs>
              <w:tab w:val="left" w:pos="1100"/>
            </w:tabs>
            <w:bidi w:val="0"/>
            <w:rPr>
              <w:rFonts w:eastAsiaTheme="minorEastAsia"/>
              <w:noProof/>
            </w:rPr>
          </w:pPr>
          <w:hyperlink w:anchor="_Toc1902116" w:history="1">
            <w:r w:rsidRPr="00B03871">
              <w:rPr>
                <w:rStyle w:val="Hyperlink"/>
                <w:noProof/>
                <w:lang w:bidi="ar-SA"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  <w:lang w:bidi="ar-SA"/>
              </w:rPr>
              <w:t>Project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7753" w14:textId="206FD445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17" w:history="1">
            <w:r w:rsidRPr="00B03871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D8DAF" w14:textId="3A95A5C5" w:rsidR="00361BAF" w:rsidRDefault="00361BAF">
          <w:pPr>
            <w:pStyle w:val="TOC2"/>
            <w:tabs>
              <w:tab w:val="left" w:pos="1100"/>
            </w:tabs>
            <w:bidi w:val="0"/>
            <w:rPr>
              <w:rFonts w:eastAsiaTheme="minorEastAsia"/>
              <w:noProof/>
            </w:rPr>
          </w:pPr>
          <w:hyperlink w:anchor="_Toc1902118" w:history="1">
            <w:r w:rsidRPr="00B03871">
              <w:rPr>
                <w:rStyle w:val="Hyperlink"/>
                <w:noProof/>
                <w:lang w:bidi="ar-SA"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  <w:lang w:bidi="ar-SA"/>
              </w:rPr>
              <w:t>CNN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46F1" w14:textId="2906AA36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19" w:history="1">
            <w:r w:rsidRPr="00B03871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B799F" w14:textId="3B283DE8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20" w:history="1">
            <w:r w:rsidRPr="00B03871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59C28" w14:textId="0FCF7BE9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21" w:history="1">
            <w:r w:rsidRPr="00B03871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48ABD" w14:textId="3D6F4163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22" w:history="1">
            <w:r w:rsidRPr="00B03871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Further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B5731" w14:textId="0E42EE86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23" w:history="1">
            <w:r w:rsidRPr="00B03871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</w:rPr>
              <w:t>Bibolography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CC72B" w14:textId="20266F49" w:rsidR="00361BAF" w:rsidRDefault="00361BAF">
          <w:pPr>
            <w:pStyle w:val="TOC1"/>
            <w:bidi w:val="0"/>
            <w:rPr>
              <w:rFonts w:eastAsiaTheme="minorEastAsia"/>
              <w:noProof/>
            </w:rPr>
          </w:pPr>
          <w:hyperlink w:anchor="_Toc1902124" w:history="1">
            <w:r w:rsidRPr="00B03871">
              <w:rPr>
                <w:rStyle w:val="Hyperlink"/>
                <w:noProof/>
                <w:lang w:bidi="ar-SA"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B03871">
              <w:rPr>
                <w:rStyle w:val="Hyperlink"/>
                <w:noProof/>
                <w:lang w:bidi="ar-SA"/>
              </w:rPr>
              <w:t>Collaterals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5B64B" w14:textId="78E55885" w:rsidR="00CE4DE3" w:rsidRPr="009663E9" w:rsidRDefault="00FD141D" w:rsidP="00733AC5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  <w:r w:rsidRPr="009663E9">
            <w:rPr>
              <w:rFonts w:ascii="Segoe UI Semilight" w:hAnsi="Segoe UI Semilight" w:cs="Segoe UI Semilight"/>
              <w:b/>
              <w:bCs/>
              <w:noProof/>
            </w:rPr>
            <w:fldChar w:fldCharType="end"/>
          </w:r>
        </w:p>
        <w:p w14:paraId="00C6313D" w14:textId="76A2C0C1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5CC99EE7" w14:textId="68C4E731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64E62FBF" w14:textId="77777777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49792165" w14:textId="2640032A" w:rsidR="00A16B66" w:rsidRPr="009663E9" w:rsidRDefault="0088371C" w:rsidP="00CE4DE3">
          <w:pPr>
            <w:bidi/>
            <w:jc w:val="both"/>
            <w:rPr>
              <w:rFonts w:ascii="Segoe UI Semilight" w:hAnsi="Segoe UI Semilight" w:cs="Segoe UI Semilight"/>
              <w:rtl/>
            </w:rPr>
          </w:pPr>
        </w:p>
      </w:sdtContent>
    </w:sdt>
    <w:p w14:paraId="1214552A" w14:textId="77777777" w:rsidR="00932B32" w:rsidRPr="009663E9" w:rsidRDefault="00932B32" w:rsidP="00CE4DE3">
      <w:pPr>
        <w:pStyle w:val="a0"/>
      </w:pPr>
      <w:bookmarkStart w:id="4" w:name="_Toc533959775"/>
      <w:bookmarkStart w:id="5" w:name="_Toc533959809"/>
    </w:p>
    <w:bookmarkEnd w:id="4"/>
    <w:bookmarkEnd w:id="5"/>
    <w:p w14:paraId="33971D11" w14:textId="77777777" w:rsidR="00FE67EE" w:rsidRPr="009663E9" w:rsidRDefault="00FE67EE">
      <w:pPr>
        <w:rPr>
          <w:rFonts w:ascii="Segoe UI Semilight" w:eastAsia="Times New Roman" w:hAnsi="Segoe UI Semilight" w:cs="Segoe UI Semilight"/>
          <w:color w:val="2E74B5"/>
          <w:sz w:val="32"/>
          <w:szCs w:val="32"/>
          <w:lang w:bidi="ar-SA"/>
        </w:rPr>
      </w:pPr>
      <w:r w:rsidRPr="009663E9">
        <w:rPr>
          <w:rFonts w:ascii="Segoe UI Semilight" w:hAnsi="Segoe UI Semilight" w:cs="Segoe UI Semilight"/>
        </w:rPr>
        <w:br w:type="page"/>
      </w:r>
    </w:p>
    <w:p w14:paraId="4702F3B0" w14:textId="64EB57E0" w:rsidR="00A16B66" w:rsidRPr="009663E9" w:rsidRDefault="00932B32" w:rsidP="00FE67EE">
      <w:pPr>
        <w:pStyle w:val="Heading1"/>
        <w:rPr>
          <w:color w:val="2E74B5" w:themeColor="accent5" w:themeShade="BF"/>
        </w:rPr>
      </w:pPr>
      <w:bookmarkStart w:id="6" w:name="_Toc1902114"/>
      <w:r w:rsidRPr="009663E9">
        <w:rPr>
          <w:color w:val="2E74B5" w:themeColor="accent5" w:themeShade="BF"/>
        </w:rPr>
        <w:lastRenderedPageBreak/>
        <w:t>Abstract</w:t>
      </w:r>
      <w:bookmarkEnd w:id="6"/>
    </w:p>
    <w:p w14:paraId="74D47431" w14:textId="7201CADB" w:rsidR="00932B32" w:rsidRPr="009663E9" w:rsidRDefault="00932B32" w:rsidP="00932B32">
      <w:pPr>
        <w:pStyle w:val="a0"/>
      </w:pPr>
    </w:p>
    <w:p w14:paraId="49D0180A" w14:textId="6D7D5791" w:rsidR="00932B32" w:rsidRDefault="00932B32" w:rsidP="00932B32">
      <w:pPr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t xml:space="preserve">Convolutional neural networks (CNNs) compute their output using weighted-sums of adjacent input elements. This method enables CNNs to achieve state-of-the-art results in a wide range of applications such as computer </w:t>
      </w:r>
      <w:r w:rsidRPr="009663E9">
        <w:rPr>
          <w:rFonts w:ascii="Segoe UI Semilight" w:hAnsi="Segoe UI Semilight" w:cs="Segoe UI Semilight"/>
          <w:color w:val="000000"/>
        </w:rPr>
        <w:t>vision</w:t>
      </w:r>
      <w:r w:rsidRPr="009663E9">
        <w:rPr>
          <w:rFonts w:ascii="Segoe UI Semilight" w:hAnsi="Segoe UI Semilight" w:cs="Segoe UI Semilight"/>
          <w:color w:val="FF0000"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and </w:t>
      </w:r>
      <w:r w:rsidRPr="009663E9">
        <w:rPr>
          <w:rFonts w:ascii="Segoe UI Semilight" w:hAnsi="Segoe UI Semilight" w:cs="Segoe UI Semilight"/>
          <w:color w:val="000000"/>
        </w:rPr>
        <w:t>speech</w:t>
      </w:r>
      <w:r w:rsidRPr="009663E9">
        <w:rPr>
          <w:rFonts w:ascii="Segoe UI Semilight" w:hAnsi="Segoe UI Semilight" w:cs="Segoe UI Semilight"/>
        </w:rPr>
        <w:t xml:space="preserve"> </w:t>
      </w:r>
      <w:r w:rsidRPr="009663E9">
        <w:rPr>
          <w:rFonts w:ascii="Segoe UI Semilight" w:hAnsi="Segoe UI Semilight" w:cs="Segoe UI Semilight"/>
          <w:color w:val="000000"/>
        </w:rPr>
        <w:t>recognition</w:t>
      </w:r>
      <w:r w:rsidRPr="009663E9">
        <w:rPr>
          <w:rFonts w:ascii="Segoe UI Semilight" w:hAnsi="Segoe UI Semilight" w:cs="Segoe UI Semilight"/>
        </w:rPr>
        <w:t xml:space="preserve">. However, it also comes with the cost of </w:t>
      </w:r>
      <w:r w:rsidRPr="009663E9">
        <w:rPr>
          <w:rFonts w:ascii="Segoe UI Semilight" w:hAnsi="Segoe UI Semilight" w:cs="Segoe UI Semilight"/>
          <w:b/>
          <w:bCs/>
        </w:rPr>
        <w:t>high computational intensity</w:t>
      </w:r>
      <w:r w:rsidRPr="009663E9">
        <w:rPr>
          <w:rFonts w:ascii="Segoe UI Semilight" w:hAnsi="Segoe UI Semilight" w:cs="Segoe UI Semilight"/>
        </w:rPr>
        <w:t xml:space="preserve">. </w:t>
      </w:r>
      <w:r w:rsidR="00A8279E">
        <w:rPr>
          <w:rFonts w:ascii="Segoe UI Semilight" w:hAnsi="Segoe UI Semilight" w:cs="Segoe UI Semilight"/>
        </w:rPr>
        <w:t xml:space="preserve">Shomron et al </w:t>
      </w:r>
      <w:sdt>
        <w:sdtPr>
          <w:rPr>
            <w:rFonts w:ascii="Segoe UI Semilight" w:hAnsi="Segoe UI Semilight" w:cs="Segoe UI Semilight"/>
          </w:rPr>
          <w:id w:val="-1830974011"/>
          <w:citation/>
        </w:sdtPr>
        <w:sdtContent>
          <w:r w:rsidR="00A8279E">
            <w:rPr>
              <w:rFonts w:ascii="Segoe UI Semilight" w:hAnsi="Segoe UI Semilight" w:cs="Segoe UI Semilight"/>
            </w:rPr>
            <w:fldChar w:fldCharType="begin"/>
          </w:r>
          <w:r w:rsidR="00A8279E">
            <w:rPr>
              <w:rFonts w:ascii="Segoe UI Semilight" w:hAnsi="Segoe UI Semilight" w:cs="Segoe UI Semilight"/>
            </w:rPr>
            <w:instrText xml:space="preserve"> CITATION Gil \l 1033 </w:instrText>
          </w:r>
          <w:r w:rsidR="00A8279E">
            <w:rPr>
              <w:rFonts w:ascii="Segoe UI Semilight" w:hAnsi="Segoe UI Semilight" w:cs="Segoe UI Semilight"/>
            </w:rPr>
            <w:fldChar w:fldCharType="separate"/>
          </w:r>
          <w:r w:rsidR="00A8279E" w:rsidRPr="00A8279E">
            <w:rPr>
              <w:rFonts w:ascii="Segoe UI Semilight" w:hAnsi="Segoe UI Semilight" w:cs="Segoe UI Semilight"/>
              <w:noProof/>
            </w:rPr>
            <w:t>[1]</w:t>
          </w:r>
          <w:r w:rsidR="00A8279E">
            <w:rPr>
              <w:rFonts w:ascii="Segoe UI Semilight" w:hAnsi="Segoe UI Semilight" w:cs="Segoe UI Semilight"/>
            </w:rPr>
            <w:fldChar w:fldCharType="end"/>
          </w:r>
        </w:sdtContent>
      </w:sdt>
      <w:r w:rsidR="00A8279E">
        <w:rPr>
          <w:rFonts w:ascii="Segoe UI Semilight" w:hAnsi="Segoe UI Semilight" w:cs="Segoe UI Semilight"/>
        </w:rPr>
        <w:t xml:space="preserve"> purposed exploiting</w:t>
      </w:r>
      <w:r w:rsidRPr="009663E9">
        <w:rPr>
          <w:rFonts w:ascii="Segoe UI Semilight" w:hAnsi="Segoe UI Semilight" w:cs="Segoe UI Semilight"/>
        </w:rPr>
        <w:t xml:space="preserve"> the </w:t>
      </w:r>
      <w:r w:rsidRPr="009663E9">
        <w:rPr>
          <w:rFonts w:ascii="Segoe UI Semilight" w:hAnsi="Segoe UI Semilight" w:cs="Segoe UI Semilight"/>
          <w:b/>
          <w:bCs/>
          <w:color w:val="000000"/>
        </w:rPr>
        <w:t>spatial correlation</w:t>
      </w:r>
      <w:r w:rsidRPr="009663E9">
        <w:rPr>
          <w:rFonts w:ascii="Segoe UI Semilight" w:hAnsi="Segoe UI Semilight" w:cs="Segoe UI Semilight"/>
          <w:color w:val="FF0000"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inherent in CNNs </w:t>
      </w:r>
      <w:r w:rsidR="00A8279E">
        <w:rPr>
          <w:rFonts w:ascii="Segoe UI Semilight" w:hAnsi="Segoe UI Semilight" w:cs="Segoe UI Semilight"/>
        </w:rPr>
        <w:t>and</w:t>
      </w:r>
      <w:r w:rsidRPr="009663E9">
        <w:rPr>
          <w:rFonts w:ascii="Segoe UI Semilight" w:hAnsi="Segoe UI Semilight" w:cs="Segoe UI Semilight"/>
        </w:rPr>
        <w:t xml:space="preserve"> </w:t>
      </w:r>
      <w:r w:rsidRPr="00A8279E">
        <w:rPr>
          <w:rFonts w:ascii="Segoe UI Semilight" w:hAnsi="Segoe UI Semilight" w:cs="Segoe UI Semilight"/>
        </w:rPr>
        <w:t>predict</w:t>
      </w:r>
      <w:r w:rsidRPr="009663E9">
        <w:rPr>
          <w:rFonts w:ascii="Segoe UI Semilight" w:hAnsi="Segoe UI Semilight" w:cs="Segoe UI Semilight"/>
        </w:rPr>
        <w:t xml:space="preserve"> activation values, thus reducing the needed computations in the network. </w:t>
      </w:r>
      <w:r w:rsidR="00A8279E">
        <w:rPr>
          <w:rFonts w:ascii="Segoe UI Semilight" w:hAnsi="Segoe UI Semilight" w:cs="Segoe UI Semilight"/>
        </w:rPr>
        <w:t>They introduced a</w:t>
      </w:r>
      <w:r w:rsidRPr="009663E9">
        <w:rPr>
          <w:rFonts w:ascii="Segoe UI Semilight" w:hAnsi="Segoe UI Semilight" w:cs="Segoe UI Semilight"/>
        </w:rPr>
        <w:t xml:space="preserve"> heuristic that predicts which activations are zero-valued according to nearby activation values, in a scheme </w:t>
      </w:r>
      <w:r w:rsidR="00A8279E">
        <w:rPr>
          <w:rFonts w:ascii="Segoe UI Semilight" w:hAnsi="Segoe UI Semilight" w:cs="Segoe UI Semilight"/>
        </w:rPr>
        <w:t>they call</w:t>
      </w:r>
      <w:r w:rsidRPr="009663E9">
        <w:rPr>
          <w:rFonts w:ascii="Segoe UI Semilight" w:hAnsi="Segoe UI Semilight" w:cs="Segoe UI Semilight"/>
        </w:rPr>
        <w:t xml:space="preserve"> </w:t>
      </w:r>
      <w:r w:rsidRPr="009663E9">
        <w:rPr>
          <w:rFonts w:ascii="Segoe UI Semilight" w:hAnsi="Segoe UI Semilight" w:cs="Segoe UI Semilight"/>
          <w:b/>
          <w:bCs/>
          <w:color w:val="000080"/>
        </w:rPr>
        <w:t>cross-neuron pred</w:t>
      </w:r>
      <w:bookmarkStart w:id="7" w:name="_GoBack"/>
      <w:bookmarkEnd w:id="7"/>
      <w:r w:rsidRPr="009663E9">
        <w:rPr>
          <w:rFonts w:ascii="Segoe UI Semilight" w:hAnsi="Segoe UI Semilight" w:cs="Segoe UI Semilight"/>
          <w:b/>
          <w:bCs/>
          <w:color w:val="000080"/>
        </w:rPr>
        <w:t>iction</w:t>
      </w:r>
      <w:r w:rsidRPr="009663E9">
        <w:rPr>
          <w:rFonts w:ascii="Segoe UI Semilight" w:hAnsi="Segoe UI Semilight" w:cs="Segoe UI Semilight"/>
        </w:rPr>
        <w:t xml:space="preserve">. </w:t>
      </w:r>
    </w:p>
    <w:p w14:paraId="6DBA9C5D" w14:textId="4B8678CA" w:rsidR="00A8279E" w:rsidRDefault="00A8279E" w:rsidP="00932B32">
      <w:p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>In this work, we further generalize the work done by Shomron et al, with the following steps:</w:t>
      </w:r>
    </w:p>
    <w:p w14:paraId="286CBED4" w14:textId="2109AE89" w:rsidR="0029057C" w:rsidRPr="0029057C" w:rsidRDefault="0029057C" w:rsidP="0029057C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>Implement a custom CNN layer which we dub a “</w:t>
      </w:r>
      <w:r w:rsidRPr="0029057C">
        <w:rPr>
          <w:rFonts w:ascii="Segoe UI Semilight" w:hAnsi="Segoe UI Semilight" w:cs="Segoe UI Semilight"/>
          <w:b/>
          <w:bCs/>
          <w:color w:val="000080"/>
        </w:rPr>
        <w:t>Spatial</w:t>
      </w:r>
      <w:r>
        <w:rPr>
          <w:rFonts w:ascii="Segoe UI Semilight" w:hAnsi="Segoe UI Semilight" w:cs="Segoe UI Semilight"/>
        </w:rPr>
        <w:t xml:space="preserve">” layer, allowing for a fast and efficient prediction statistics collection on any chosen CNN architecture.  </w:t>
      </w:r>
    </w:p>
    <w:p w14:paraId="0CEE81F9" w14:textId="57F29C17" w:rsidR="0029057C" w:rsidRDefault="00E20B6D" w:rsidP="00A8279E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Create a hierarchal </w:t>
      </w:r>
      <w:r w:rsidR="0029057C">
        <w:rPr>
          <w:rFonts w:ascii="Segoe UI Semilight" w:hAnsi="Segoe UI Semilight" w:cs="Segoe UI Semilight"/>
        </w:rPr>
        <w:t>framework</w:t>
      </w:r>
      <w:r>
        <w:rPr>
          <w:rFonts w:ascii="Segoe UI Semilight" w:hAnsi="Segoe UI Semilight" w:cs="Segoe UI Semilight"/>
        </w:rPr>
        <w:t xml:space="preserve"> that allows for the cross-neuron predictions</w:t>
      </w:r>
      <w:r w:rsidR="0029057C">
        <w:rPr>
          <w:rFonts w:ascii="Segoe UI Semilight" w:hAnsi="Segoe UI Semilight" w:cs="Segoe UI Semilight"/>
        </w:rPr>
        <w:t xml:space="preserve"> on </w:t>
      </w:r>
      <w:r w:rsidR="0029057C">
        <w:rPr>
          <w:rFonts w:ascii="Segoe UI Semilight" w:hAnsi="Segoe UI Semilight" w:cs="Segoe UI Semilight"/>
          <w:b/>
          <w:bCs/>
        </w:rPr>
        <w:t>any CNN architecture</w:t>
      </w:r>
      <w:r w:rsidR="0029057C">
        <w:rPr>
          <w:rFonts w:ascii="Segoe UI Semilight" w:hAnsi="Segoe UI Semilight" w:cs="Segoe UI Semilight"/>
        </w:rPr>
        <w:t xml:space="preserve"> and with </w:t>
      </w:r>
      <w:r w:rsidR="0029057C">
        <w:rPr>
          <w:rFonts w:ascii="Segoe UI Semilight" w:hAnsi="Segoe UI Semilight" w:cs="Segoe UI Semilight"/>
          <w:b/>
          <w:bCs/>
        </w:rPr>
        <w:t>any dataset</w:t>
      </w:r>
      <w:r w:rsidR="0029057C">
        <w:rPr>
          <w:rFonts w:ascii="Segoe UI Semilight" w:hAnsi="Segoe UI Semilight" w:cs="Segoe UI Semilight"/>
        </w:rPr>
        <w:t xml:space="preserve"> chosen. </w:t>
      </w:r>
    </w:p>
    <w:p w14:paraId="448F62D9" w14:textId="4F5E2826" w:rsidR="0029057C" w:rsidRPr="00A8279E" w:rsidRDefault="0029057C" w:rsidP="00A8279E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Implement the class structure into </w:t>
      </w:r>
    </w:p>
    <w:p w14:paraId="6CA59730" w14:textId="27A60F6A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28AA1C77" w14:textId="2112DB99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B7F324E" w14:textId="09B9BD3F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359DC45F" w14:textId="008349F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47B9D103" w14:textId="3E944E16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5A8479CF" w14:textId="2741CF8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22C3DD11" w14:textId="4F049949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7E7963A0" w14:textId="11EFF6BA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3DD8EBF4" w14:textId="45E0B3D3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585F8ABB" w14:textId="645A030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C33B867" w14:textId="1736277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13954811" w14:textId="60FA785C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03E84681" w14:textId="00E5779E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7E2A9713" w14:textId="42F2BA53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74E2E248" w14:textId="3F0FE615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5FFA8C44" w14:textId="29E40856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2C2099D8" w14:textId="79BABBB2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0BBF9FC4" w14:textId="5160DEA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0C4B365E" w14:textId="3C716B5F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630F054" w14:textId="7E80B807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765FE74" w14:textId="2BD6198F" w:rsidR="00062CD6" w:rsidRPr="009663E9" w:rsidRDefault="00062CD6" w:rsidP="00FE67EE">
      <w:pPr>
        <w:pStyle w:val="Heading1"/>
        <w:rPr>
          <w:color w:val="2E74B5" w:themeColor="accent5" w:themeShade="BF"/>
        </w:rPr>
      </w:pPr>
      <w:r w:rsidRPr="009663E9">
        <w:rPr>
          <w:color w:val="2E74B5" w:themeColor="accent5" w:themeShade="BF"/>
        </w:rPr>
        <w:t xml:space="preserve"> </w:t>
      </w:r>
      <w:bookmarkStart w:id="8" w:name="_Toc1902115"/>
      <w:r w:rsidR="009663E9">
        <w:rPr>
          <w:color w:val="2E74B5" w:themeColor="accent5" w:themeShade="BF"/>
        </w:rPr>
        <w:t>Project Specification</w:t>
      </w:r>
      <w:bookmarkEnd w:id="8"/>
    </w:p>
    <w:p w14:paraId="0BC1F287" w14:textId="181F7AAD" w:rsidR="009663E9" w:rsidRDefault="009663E9" w:rsidP="00FE67EE">
      <w:pPr>
        <w:rPr>
          <w:rFonts w:ascii="Segoe UI Semilight" w:hAnsi="Segoe UI Semilight" w:cs="Segoe UI Semilight"/>
        </w:rPr>
      </w:pPr>
    </w:p>
    <w:p w14:paraId="0AB2038F" w14:textId="5B4A5A6E" w:rsidR="009663E9" w:rsidRDefault="009663E9" w:rsidP="00FE67EE">
      <w:p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In this section we will briefly explain the </w:t>
      </w:r>
    </w:p>
    <w:p w14:paraId="1794AD3D" w14:textId="77777777" w:rsidR="009663E9" w:rsidRPr="009663E9" w:rsidRDefault="009663E9" w:rsidP="00FE67EE">
      <w:pPr>
        <w:rPr>
          <w:rFonts w:ascii="Segoe UI Semilight" w:hAnsi="Segoe UI Semilight" w:cs="Segoe UI Semilight"/>
        </w:rPr>
      </w:pPr>
    </w:p>
    <w:p w14:paraId="39DDA404" w14:textId="58FE84A5" w:rsidR="00FE67EE" w:rsidRPr="009663E9" w:rsidRDefault="009663E9" w:rsidP="009663E9">
      <w:pPr>
        <w:pStyle w:val="Heading2"/>
        <w:rPr>
          <w:color w:val="2E74B5" w:themeColor="accent5" w:themeShade="BF"/>
        </w:rPr>
      </w:pPr>
      <w:bookmarkStart w:id="9" w:name="_Toc1902116"/>
      <w:r>
        <w:rPr>
          <w:color w:val="2E74B5" w:themeColor="accent5" w:themeShade="BF"/>
        </w:rPr>
        <w:t>Project Targets</w:t>
      </w:r>
      <w:bookmarkEnd w:id="9"/>
      <w:r>
        <w:rPr>
          <w:color w:val="2E74B5" w:themeColor="accent5" w:themeShade="BF"/>
        </w:rPr>
        <w:t xml:space="preserve"> </w:t>
      </w:r>
    </w:p>
    <w:p w14:paraId="1CE5E4AD" w14:textId="37338EF9" w:rsidR="00FE67EE" w:rsidRDefault="00FE67EE" w:rsidP="00FE67EE">
      <w:pPr>
        <w:rPr>
          <w:rFonts w:ascii="Segoe UI Semilight" w:hAnsi="Segoe UI Semilight" w:cs="Segoe UI Semilight"/>
        </w:rPr>
      </w:pPr>
    </w:p>
    <w:p w14:paraId="5000C8EA" w14:textId="4F9F5C1D" w:rsidR="009663E9" w:rsidRDefault="009663E9" w:rsidP="00FE67EE">
      <w:pPr>
        <w:rPr>
          <w:rFonts w:ascii="Segoe UI Semilight" w:hAnsi="Segoe UI Semilight" w:cs="Segoe UI Semilight"/>
        </w:rPr>
      </w:pPr>
    </w:p>
    <w:p w14:paraId="2F9DA438" w14:textId="4DB1D075" w:rsidR="009663E9" w:rsidRDefault="009663E9" w:rsidP="00FE67EE">
      <w:pPr>
        <w:rPr>
          <w:rFonts w:ascii="Segoe UI Semilight" w:hAnsi="Segoe UI Semilight" w:cs="Segoe UI Semilight"/>
        </w:rPr>
      </w:pPr>
    </w:p>
    <w:p w14:paraId="399709B9" w14:textId="725CC34A" w:rsidR="009663E9" w:rsidRDefault="009663E9" w:rsidP="00FE67EE">
      <w:pPr>
        <w:rPr>
          <w:rFonts w:ascii="Segoe UI Semilight" w:hAnsi="Segoe UI Semilight" w:cs="Segoe UI Semilight"/>
        </w:rPr>
      </w:pPr>
    </w:p>
    <w:p w14:paraId="6BBCD9DA" w14:textId="46FE76A8" w:rsidR="009663E9" w:rsidRDefault="009663E9" w:rsidP="00FE67EE">
      <w:pPr>
        <w:rPr>
          <w:rFonts w:ascii="Segoe UI Semilight" w:hAnsi="Segoe UI Semilight" w:cs="Segoe UI Semilight"/>
        </w:rPr>
      </w:pPr>
    </w:p>
    <w:p w14:paraId="2B1AEB9E" w14:textId="42CDC50B" w:rsidR="009663E9" w:rsidRDefault="009663E9" w:rsidP="00FE67EE">
      <w:pPr>
        <w:rPr>
          <w:rFonts w:ascii="Segoe UI Semilight" w:hAnsi="Segoe UI Semilight" w:cs="Segoe UI Semilight"/>
        </w:rPr>
      </w:pPr>
    </w:p>
    <w:p w14:paraId="6B0D1D1F" w14:textId="71231E34" w:rsidR="009663E9" w:rsidRDefault="009663E9" w:rsidP="00FE67EE">
      <w:pPr>
        <w:rPr>
          <w:rFonts w:ascii="Segoe UI Semilight" w:hAnsi="Segoe UI Semilight" w:cs="Segoe UI Semilight"/>
        </w:rPr>
      </w:pPr>
    </w:p>
    <w:p w14:paraId="6B4A991D" w14:textId="27E0E0DA" w:rsidR="009663E9" w:rsidRDefault="009663E9" w:rsidP="00FE67EE">
      <w:pPr>
        <w:rPr>
          <w:rFonts w:ascii="Segoe UI Semilight" w:hAnsi="Segoe UI Semilight" w:cs="Segoe UI Semilight"/>
        </w:rPr>
      </w:pPr>
    </w:p>
    <w:p w14:paraId="791ED3A6" w14:textId="2EAA79F2" w:rsidR="009663E9" w:rsidRDefault="009663E9" w:rsidP="00FE67EE">
      <w:pPr>
        <w:rPr>
          <w:rFonts w:ascii="Segoe UI Semilight" w:hAnsi="Segoe UI Semilight" w:cs="Segoe UI Semilight"/>
        </w:rPr>
      </w:pPr>
    </w:p>
    <w:p w14:paraId="5D150F74" w14:textId="0BFECD7B" w:rsidR="009663E9" w:rsidRDefault="009663E9" w:rsidP="00FE67EE">
      <w:pPr>
        <w:rPr>
          <w:rFonts w:ascii="Segoe UI Semilight" w:hAnsi="Segoe UI Semilight" w:cs="Segoe UI Semilight"/>
        </w:rPr>
      </w:pPr>
    </w:p>
    <w:p w14:paraId="491D9038" w14:textId="0E329874" w:rsidR="009663E9" w:rsidRDefault="009663E9" w:rsidP="00FE67EE">
      <w:pPr>
        <w:rPr>
          <w:rFonts w:ascii="Segoe UI Semilight" w:hAnsi="Segoe UI Semilight" w:cs="Segoe UI Semilight"/>
        </w:rPr>
      </w:pPr>
    </w:p>
    <w:p w14:paraId="460F4107" w14:textId="523E8DCC" w:rsidR="009663E9" w:rsidRDefault="009663E9" w:rsidP="00FE67EE">
      <w:pPr>
        <w:rPr>
          <w:rFonts w:ascii="Segoe UI Semilight" w:hAnsi="Segoe UI Semilight" w:cs="Segoe UI Semilight"/>
        </w:rPr>
      </w:pPr>
    </w:p>
    <w:p w14:paraId="44D2A64C" w14:textId="60428D9F" w:rsidR="009663E9" w:rsidRDefault="009663E9" w:rsidP="00FE67EE">
      <w:pPr>
        <w:rPr>
          <w:rFonts w:ascii="Segoe UI Semilight" w:hAnsi="Segoe UI Semilight" w:cs="Segoe UI Semilight"/>
        </w:rPr>
      </w:pPr>
    </w:p>
    <w:p w14:paraId="743FE8B2" w14:textId="52CEEFFF" w:rsidR="009663E9" w:rsidRDefault="009663E9" w:rsidP="00FE67EE">
      <w:pPr>
        <w:rPr>
          <w:rFonts w:ascii="Segoe UI Semilight" w:hAnsi="Segoe UI Semilight" w:cs="Segoe UI Semilight"/>
        </w:rPr>
      </w:pPr>
    </w:p>
    <w:p w14:paraId="67D9E2E0" w14:textId="2CE19207" w:rsidR="009663E9" w:rsidRDefault="009663E9" w:rsidP="00FE67EE">
      <w:pPr>
        <w:rPr>
          <w:rFonts w:ascii="Segoe UI Semilight" w:hAnsi="Segoe UI Semilight" w:cs="Segoe UI Semilight"/>
        </w:rPr>
      </w:pPr>
    </w:p>
    <w:p w14:paraId="64ABEA89" w14:textId="32517B5D" w:rsidR="009663E9" w:rsidRDefault="009663E9" w:rsidP="00FE67EE">
      <w:pPr>
        <w:rPr>
          <w:rFonts w:ascii="Segoe UI Semilight" w:hAnsi="Segoe UI Semilight" w:cs="Segoe UI Semilight"/>
        </w:rPr>
      </w:pPr>
    </w:p>
    <w:p w14:paraId="7AF66058" w14:textId="58DB0DB2" w:rsidR="009663E9" w:rsidRDefault="009663E9" w:rsidP="00FE67EE">
      <w:pPr>
        <w:rPr>
          <w:rFonts w:ascii="Segoe UI Semilight" w:hAnsi="Segoe UI Semilight" w:cs="Segoe UI Semilight"/>
        </w:rPr>
      </w:pPr>
    </w:p>
    <w:p w14:paraId="66A95E12" w14:textId="0A8AD4C6" w:rsidR="009663E9" w:rsidRDefault="009663E9" w:rsidP="00FE67EE">
      <w:pPr>
        <w:rPr>
          <w:rFonts w:ascii="Segoe UI Semilight" w:hAnsi="Segoe UI Semilight" w:cs="Segoe UI Semilight"/>
        </w:rPr>
      </w:pPr>
    </w:p>
    <w:p w14:paraId="0B11698E" w14:textId="360B13D9" w:rsidR="009663E9" w:rsidRDefault="009663E9" w:rsidP="00FE67EE">
      <w:pPr>
        <w:rPr>
          <w:rFonts w:ascii="Segoe UI Semilight" w:hAnsi="Segoe UI Semilight" w:cs="Segoe UI Semilight"/>
        </w:rPr>
      </w:pPr>
    </w:p>
    <w:p w14:paraId="62054C90" w14:textId="77777777" w:rsidR="009663E9" w:rsidRDefault="009663E9" w:rsidP="00FE67EE">
      <w:pPr>
        <w:rPr>
          <w:rFonts w:ascii="Segoe UI Semilight" w:hAnsi="Segoe UI Semilight" w:cs="Segoe UI Semilight"/>
        </w:rPr>
      </w:pPr>
    </w:p>
    <w:p w14:paraId="32B935F9" w14:textId="5C69B6DD" w:rsidR="009663E9" w:rsidRPr="009663E9" w:rsidRDefault="009663E9" w:rsidP="009663E9">
      <w:pPr>
        <w:pStyle w:val="Heading1"/>
        <w:rPr>
          <w:color w:val="2E74B5" w:themeColor="accent5" w:themeShade="BF"/>
        </w:rPr>
      </w:pPr>
      <w:bookmarkStart w:id="10" w:name="_Toc1902117"/>
      <w:r>
        <w:rPr>
          <w:color w:val="2E74B5" w:themeColor="accent5" w:themeShade="BF"/>
        </w:rPr>
        <w:t>Introduction</w:t>
      </w:r>
      <w:bookmarkEnd w:id="10"/>
    </w:p>
    <w:p w14:paraId="71FA91AD" w14:textId="10C57CE9" w:rsidR="00FE67EE" w:rsidRPr="009663E9" w:rsidRDefault="009663E9" w:rsidP="00FE67EE">
      <w:pPr>
        <w:pStyle w:val="Heading2"/>
        <w:rPr>
          <w:color w:val="2E74B5" w:themeColor="accent5" w:themeShade="BF"/>
        </w:rPr>
      </w:pPr>
      <w:bookmarkStart w:id="11" w:name="_Toc1902118"/>
      <w:r w:rsidRPr="009663E9">
        <w:rPr>
          <w:color w:val="2E74B5" w:themeColor="accent5" w:themeShade="BF"/>
        </w:rPr>
        <w:t>CNN Overview</w:t>
      </w:r>
      <w:bookmarkEnd w:id="11"/>
      <w:r w:rsidR="00FE67EE" w:rsidRPr="009663E9">
        <w:rPr>
          <w:color w:val="2E74B5" w:themeColor="accent5" w:themeShade="BF"/>
        </w:rPr>
        <w:t xml:space="preserve"> </w:t>
      </w:r>
    </w:p>
    <w:p w14:paraId="29DCC603" w14:textId="77777777" w:rsidR="00062CD6" w:rsidRPr="009663E9" w:rsidRDefault="00062CD6" w:rsidP="00062CD6">
      <w:pPr>
        <w:pStyle w:val="a0"/>
        <w:ind w:left="720"/>
        <w:rPr>
          <w:lang w:bidi="ar-SA"/>
        </w:rPr>
      </w:pPr>
    </w:p>
    <w:p w14:paraId="70661782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Deep Convolutional Neural Networks (CNNs)</w:t>
      </w:r>
    </w:p>
    <w:p w14:paraId="17A0C2A7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perform billions of operations for classifying a single input. To</w:t>
      </w:r>
    </w:p>
    <w:p w14:paraId="0D582DDA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reduce these computations, this paper offers a solution that leverages</w:t>
      </w:r>
    </w:p>
    <w:p w14:paraId="0AE3CBF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 combination of runtime information and the algorithmic structure</w:t>
      </w:r>
    </w:p>
    <w:p w14:paraId="6015101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of CNNs. Specifically, in numerous modern CNNs, the outputs of</w:t>
      </w:r>
    </w:p>
    <w:p w14:paraId="2317D74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compute-heavy convolution operations are fed to activation units</w:t>
      </w:r>
    </w:p>
    <w:p w14:paraId="64AB18E8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that output zero if their input is negative. By exploiting this unique</w:t>
      </w:r>
    </w:p>
    <w:p w14:paraId="12E7731F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algorithmic property, we propose a predictive early activation</w:t>
      </w:r>
    </w:p>
    <w:p w14:paraId="543822E2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technique, dubbed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>. This technique cuts the computation</w:t>
      </w:r>
    </w:p>
    <w:p w14:paraId="089F21E7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of convolution operations short if it determines that the output will</w:t>
      </w:r>
    </w:p>
    <w:p w14:paraId="5BE460AD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be negative.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can operate in two distinct modes, exact and</w:t>
      </w:r>
    </w:p>
    <w:p w14:paraId="635DAACE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predictive. In the exact mode, with no loss in classification accuracy,</w:t>
      </w:r>
    </w:p>
    <w:p w14:paraId="1B6E9880" w14:textId="77777777" w:rsidR="009914C1" w:rsidRPr="009663E9" w:rsidRDefault="009914C1" w:rsidP="009914C1">
      <w:pPr>
        <w:pStyle w:val="a0"/>
        <w:rPr>
          <w:sz w:val="22"/>
          <w:szCs w:val="22"/>
        </w:rPr>
      </w:pP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statically re-orders the weights based on their signs and</w:t>
      </w:r>
    </w:p>
    <w:p w14:paraId="7CDD1D0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periodically performs a single-bit sign check on the partial sum.</w:t>
      </w:r>
    </w:p>
    <w:p w14:paraId="49B03831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Once the partial sum drops below zero, the rest of computations can</w:t>
      </w:r>
    </w:p>
    <w:p w14:paraId="086879C2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simply be ignored, since the output value will be zero in any case.</w:t>
      </w:r>
    </w:p>
    <w:p w14:paraId="2B13C5A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In the predictive mode, which trades the classification accuracy</w:t>
      </w:r>
    </w:p>
    <w:p w14:paraId="309301D2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for larger savings,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speculatively cuts the computation</w:t>
      </w:r>
    </w:p>
    <w:p w14:paraId="12B9A0D2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short even earlier than the exact mode. To control the accuracy, we</w:t>
      </w:r>
    </w:p>
    <w:p w14:paraId="765B4F5C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develop a multi-variable optimization algorithm that thresholds the</w:t>
      </w:r>
    </w:p>
    <w:p w14:paraId="280069A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degree of speculation. As such, the proposed algorithm exposes a</w:t>
      </w:r>
    </w:p>
    <w:p w14:paraId="32E298AB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knob to gracefully navigate the trade-offs between the classification</w:t>
      </w:r>
    </w:p>
    <w:p w14:paraId="3A079FE7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accuracy and computation reduction. Compared to a state-of-the-art</w:t>
      </w:r>
    </w:p>
    <w:p w14:paraId="518E3B35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CNN accelerator,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in the exact mode, yields, on average,</w:t>
      </w:r>
    </w:p>
    <w:p w14:paraId="5882355F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28% speedup and 16% energy reduction in various modern CNNs</w:t>
      </w:r>
    </w:p>
    <w:p w14:paraId="1646648A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without affecting their classification accuracy. With 3% loss in</w:t>
      </w:r>
    </w:p>
    <w:p w14:paraId="258BD29C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classification accuracy, on average, 67.8% of the convolutional</w:t>
      </w:r>
    </w:p>
    <w:p w14:paraId="001B614D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layers can operate in the predictive mode. The average speedup and</w:t>
      </w:r>
    </w:p>
    <w:p w14:paraId="3570640C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energy saving of these layers are 2.02× and 1.89×, respectively. The</w:t>
      </w:r>
    </w:p>
    <w:p w14:paraId="33BAE61F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lastRenderedPageBreak/>
        <w:t>benefits grow to a maximum of 3.59× speedup and 3.14× energy</w:t>
      </w:r>
    </w:p>
    <w:p w14:paraId="241AF93F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reduction. Compared to static pruning approaches, which are</w:t>
      </w:r>
    </w:p>
    <w:p w14:paraId="39D8B264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complimentary to the dynamic approach of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>, our proposed</w:t>
      </w:r>
    </w:p>
    <w:p w14:paraId="49406B43" w14:textId="77777777" w:rsidR="009914C1" w:rsidRPr="009663E9" w:rsidRDefault="009914C1" w:rsidP="009914C1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technique offers up to 63% speedup and 49% energy reduction</w:t>
      </w:r>
    </w:p>
    <w:p w14:paraId="475FC760" w14:textId="54DD61CC" w:rsidR="009914C1" w:rsidRPr="009663E9" w:rsidRDefault="009914C1" w:rsidP="009914C1">
      <w:pPr>
        <w:pStyle w:val="a0"/>
        <w:jc w:val="left"/>
        <w:rPr>
          <w:sz w:val="22"/>
          <w:szCs w:val="22"/>
        </w:rPr>
      </w:pPr>
      <w:r w:rsidRPr="009663E9">
        <w:rPr>
          <w:sz w:val="22"/>
          <w:szCs w:val="22"/>
        </w:rPr>
        <w:t>across the convolution layers with no loss in classification accuracy.</w:t>
      </w:r>
    </w:p>
    <w:p w14:paraId="4BFDC160" w14:textId="60F059CA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7FB17305" w14:textId="55968272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0A174488" w14:textId="39ACC536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4167E1D" w14:textId="5DF0DBAD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3AE0420" w14:textId="77777777" w:rsidR="00062CD6" w:rsidRPr="009663E9" w:rsidRDefault="00062CD6" w:rsidP="00062CD6">
      <w:pPr>
        <w:keepNext/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  <w:noProof/>
        </w:rPr>
        <w:drawing>
          <wp:inline distT="0" distB="0" distL="0" distR="0" wp14:anchorId="17613E7E" wp14:editId="08A7207F">
            <wp:extent cx="5943600" cy="3460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7F7" w14:textId="49829F29" w:rsidR="00062CD6" w:rsidRPr="009663E9" w:rsidRDefault="00062CD6" w:rsidP="00062CD6">
      <w:pPr>
        <w:pStyle w:val="Caption"/>
        <w:jc w:val="center"/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t xml:space="preserve">Figure </w:t>
      </w:r>
      <w:r w:rsidRPr="009663E9">
        <w:rPr>
          <w:rFonts w:ascii="Segoe UI Semilight" w:hAnsi="Segoe UI Semilight" w:cs="Segoe UI Semilight"/>
        </w:rPr>
        <w:fldChar w:fldCharType="begin"/>
      </w:r>
      <w:r w:rsidRPr="009663E9">
        <w:rPr>
          <w:rFonts w:ascii="Segoe UI Semilight" w:hAnsi="Segoe UI Semilight" w:cs="Segoe UI Semilight"/>
        </w:rPr>
        <w:instrText xml:space="preserve"> SEQ Figure \* ARABIC </w:instrText>
      </w:r>
      <w:r w:rsidRPr="009663E9">
        <w:rPr>
          <w:rFonts w:ascii="Segoe UI Semilight" w:hAnsi="Segoe UI Semilight" w:cs="Segoe UI Semilight"/>
        </w:rPr>
        <w:fldChar w:fldCharType="separate"/>
      </w:r>
      <w:r w:rsidRPr="009663E9">
        <w:rPr>
          <w:rFonts w:ascii="Segoe UI Semilight" w:hAnsi="Segoe UI Semilight" w:cs="Segoe UI Semilight"/>
          <w:noProof/>
        </w:rPr>
        <w:t>1</w:t>
      </w:r>
      <w:r w:rsidRPr="009663E9">
        <w:rPr>
          <w:rFonts w:ascii="Segoe UI Semilight" w:hAnsi="Segoe UI Semilight" w:cs="Segoe UI Semilight"/>
        </w:rPr>
        <w:fldChar w:fldCharType="end"/>
      </w:r>
      <w:r w:rsidRPr="009663E9">
        <w:rPr>
          <w:rFonts w:ascii="Segoe UI Semilight" w:hAnsi="Segoe UI Semilight" w:cs="Segoe UI Semilight"/>
        </w:rPr>
        <w:t>: CNN</w:t>
      </w:r>
      <w:r w:rsidRPr="009663E9">
        <w:rPr>
          <w:rFonts w:ascii="Segoe UI Semilight" w:hAnsi="Segoe UI Semilight" w:cs="Segoe UI Semilight"/>
          <w:rtl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Visualization on MNIST trained CNN classifier for the figure 7 </w:t>
      </w:r>
      <w:sdt>
        <w:sdtPr>
          <w:rPr>
            <w:rFonts w:ascii="Segoe UI Semilight" w:hAnsi="Segoe UI Semilight" w:cs="Segoe UI Semilight"/>
          </w:rPr>
          <w:id w:val="1906023180"/>
          <w:citation/>
        </w:sdtPr>
        <w:sdtContent>
          <w:r w:rsidRPr="009663E9">
            <w:rPr>
              <w:rFonts w:ascii="Segoe UI Semilight" w:hAnsi="Segoe UI Semilight" w:cs="Segoe UI Semilight"/>
            </w:rPr>
            <w:fldChar w:fldCharType="begin"/>
          </w:r>
          <w:r w:rsidRPr="009663E9">
            <w:rPr>
              <w:rFonts w:ascii="Segoe UI Semilight" w:hAnsi="Segoe UI Semilight" w:cs="Segoe UI Semilight"/>
            </w:rPr>
            <w:instrText xml:space="preserve"> CITATION Har \l 1033 </w:instrText>
          </w:r>
          <w:r w:rsidRPr="009663E9">
            <w:rPr>
              <w:rFonts w:ascii="Segoe UI Semilight" w:hAnsi="Segoe UI Semilight" w:cs="Segoe UI Semilight"/>
            </w:rPr>
            <w:fldChar w:fldCharType="separate"/>
          </w:r>
          <w:r w:rsidR="00A8279E" w:rsidRPr="00A8279E">
            <w:rPr>
              <w:rFonts w:ascii="Segoe UI Semilight" w:hAnsi="Segoe UI Semilight" w:cs="Segoe UI Semilight"/>
              <w:noProof/>
            </w:rPr>
            <w:t>[2]</w:t>
          </w:r>
          <w:r w:rsidRPr="009663E9">
            <w:rPr>
              <w:rFonts w:ascii="Segoe UI Semilight" w:hAnsi="Segoe UI Semilight" w:cs="Segoe UI Semilight"/>
            </w:rPr>
            <w:fldChar w:fldCharType="end"/>
          </w:r>
        </w:sdtContent>
      </w:sdt>
    </w:p>
    <w:p w14:paraId="7C285E13" w14:textId="0E966EDF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C282679" w14:textId="6B58B20B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44B331C7" w14:textId="29897AC8" w:rsidR="00062CD6" w:rsidRPr="009663E9" w:rsidRDefault="00062CD6">
      <w:pPr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br w:type="page"/>
      </w:r>
    </w:p>
    <w:p w14:paraId="42A357B5" w14:textId="4352E17D" w:rsidR="00062CD6" w:rsidRPr="009663E9" w:rsidRDefault="00062CD6" w:rsidP="009663E9">
      <w:pPr>
        <w:pStyle w:val="Heading1"/>
        <w:rPr>
          <w:color w:val="2E74B5" w:themeColor="accent5" w:themeShade="BF"/>
        </w:rPr>
      </w:pPr>
      <w:bookmarkStart w:id="12" w:name="_Toc1902119"/>
      <w:r w:rsidRPr="009663E9">
        <w:rPr>
          <w:color w:val="2E74B5" w:themeColor="accent5" w:themeShade="BF"/>
        </w:rPr>
        <w:lastRenderedPageBreak/>
        <w:t>Architecture</w:t>
      </w:r>
      <w:bookmarkEnd w:id="12"/>
      <w:r w:rsidRPr="009663E9">
        <w:rPr>
          <w:color w:val="2E74B5" w:themeColor="accent5" w:themeShade="BF"/>
        </w:rPr>
        <w:t xml:space="preserve"> </w:t>
      </w:r>
    </w:p>
    <w:p w14:paraId="395305D1" w14:textId="4525EF4B" w:rsidR="00062CD6" w:rsidRPr="009663E9" w:rsidRDefault="00062CD6" w:rsidP="009914C1">
      <w:pPr>
        <w:pStyle w:val="a0"/>
        <w:jc w:val="left"/>
      </w:pPr>
    </w:p>
    <w:p w14:paraId="5B59F5EC" w14:textId="253C4B3C" w:rsidR="00062CD6" w:rsidRPr="009663E9" w:rsidRDefault="00062CD6" w:rsidP="009914C1">
      <w:pPr>
        <w:pStyle w:val="a0"/>
        <w:jc w:val="left"/>
      </w:pPr>
    </w:p>
    <w:p w14:paraId="151EF0E0" w14:textId="759DDC29" w:rsidR="00062CD6" w:rsidRPr="009663E9" w:rsidRDefault="00062CD6">
      <w:pPr>
        <w:rPr>
          <w:rFonts w:ascii="Segoe UI Semilight" w:hAnsi="Segoe UI Semilight" w:cs="Segoe UI Semilight"/>
          <w:sz w:val="24"/>
          <w:szCs w:val="24"/>
        </w:rPr>
      </w:pPr>
      <w:r w:rsidRPr="009663E9">
        <w:rPr>
          <w:rFonts w:ascii="Segoe UI Semilight" w:hAnsi="Segoe UI Semilight" w:cs="Segoe UI Semilight"/>
        </w:rPr>
        <w:br w:type="page"/>
      </w:r>
    </w:p>
    <w:p w14:paraId="666CA0EA" w14:textId="6992D19D" w:rsidR="009914C1" w:rsidRPr="009663E9" w:rsidRDefault="009663E9" w:rsidP="009663E9">
      <w:pPr>
        <w:pStyle w:val="Heading1"/>
        <w:rPr>
          <w:color w:val="2E74B5" w:themeColor="accent5" w:themeShade="BF"/>
        </w:rPr>
      </w:pPr>
      <w:bookmarkStart w:id="13" w:name="_Toc1902120"/>
      <w:r>
        <w:rPr>
          <w:color w:val="2E74B5" w:themeColor="accent5" w:themeShade="BF"/>
        </w:rPr>
        <w:lastRenderedPageBreak/>
        <w:t>Optimization</w:t>
      </w:r>
      <w:bookmarkEnd w:id="13"/>
    </w:p>
    <w:p w14:paraId="4C2BD4C4" w14:textId="5CB6C665" w:rsidR="0088371C" w:rsidRPr="009663E9" w:rsidRDefault="0088371C" w:rsidP="0088371C">
      <w:pPr>
        <w:keepNext/>
        <w:rPr>
          <w:rFonts w:ascii="Segoe UI Semilight" w:hAnsi="Segoe UI Semilight" w:cs="Segoe UI Semilight"/>
          <w:noProof/>
        </w:rPr>
      </w:pPr>
    </w:p>
    <w:p w14:paraId="1DBD3DFA" w14:textId="70F00D89" w:rsidR="0088371C" w:rsidRPr="009663E9" w:rsidRDefault="0088371C" w:rsidP="0088371C">
      <w:pPr>
        <w:jc w:val="center"/>
        <w:rPr>
          <w:rFonts w:ascii="Segoe UI Semilight" w:hAnsi="Segoe UI Semilight" w:cs="Segoe UI Semilight"/>
        </w:rPr>
      </w:pPr>
    </w:p>
    <w:p w14:paraId="26B9F493" w14:textId="46E86253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5C10E976" w14:textId="0FD92F82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1A004753" w14:textId="17BCFE5E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48770D00" w14:textId="1A3AA353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56987753" w14:textId="322692A1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0CD3FE69" w14:textId="3BD3C668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466F4977" w14:textId="36623139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70072D1F" w14:textId="5E5B0129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64486852" w14:textId="28A576DD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6ECDC064" w14:textId="77777777" w:rsidR="00062CD6" w:rsidRPr="009663E9" w:rsidRDefault="00062CD6" w:rsidP="0088371C">
      <w:pPr>
        <w:jc w:val="center"/>
        <w:rPr>
          <w:rFonts w:ascii="Segoe UI Semilight" w:hAnsi="Segoe UI Semilight" w:cs="Segoe UI Semilight"/>
          <w:rtl/>
        </w:rPr>
      </w:pPr>
    </w:p>
    <w:p w14:paraId="1F548BB5" w14:textId="4A172C71" w:rsidR="00932B32" w:rsidRPr="009663E9" w:rsidRDefault="00932B32" w:rsidP="0088371C">
      <w:pPr>
        <w:pStyle w:val="a0"/>
      </w:pPr>
    </w:p>
    <w:p w14:paraId="7610B680" w14:textId="7A364954" w:rsidR="00062CD6" w:rsidRPr="009663E9" w:rsidRDefault="00062CD6" w:rsidP="0088371C">
      <w:pPr>
        <w:pStyle w:val="a0"/>
      </w:pPr>
    </w:p>
    <w:p w14:paraId="0FA80D09" w14:textId="3D08CCF0" w:rsidR="00062CD6" w:rsidRPr="009663E9" w:rsidRDefault="00062CD6" w:rsidP="0088371C">
      <w:pPr>
        <w:pStyle w:val="a0"/>
      </w:pPr>
    </w:p>
    <w:p w14:paraId="15AAF5A5" w14:textId="5A9E8857" w:rsidR="00062CD6" w:rsidRPr="009663E9" w:rsidRDefault="00062CD6" w:rsidP="0088371C">
      <w:pPr>
        <w:pStyle w:val="a0"/>
      </w:pPr>
    </w:p>
    <w:p w14:paraId="0EE163CD" w14:textId="77BE5C0D" w:rsidR="00062CD6" w:rsidRPr="009663E9" w:rsidRDefault="00062CD6" w:rsidP="0088371C">
      <w:pPr>
        <w:pStyle w:val="a0"/>
      </w:pPr>
    </w:p>
    <w:p w14:paraId="5CDE61D9" w14:textId="5A5C96E0" w:rsidR="00062CD6" w:rsidRPr="009663E9" w:rsidRDefault="00062CD6" w:rsidP="0088371C">
      <w:pPr>
        <w:pStyle w:val="a0"/>
      </w:pPr>
    </w:p>
    <w:p w14:paraId="2D14EF6F" w14:textId="173249EC" w:rsidR="00062CD6" w:rsidRPr="009663E9" w:rsidRDefault="00062CD6" w:rsidP="0088371C">
      <w:pPr>
        <w:pStyle w:val="a0"/>
      </w:pPr>
    </w:p>
    <w:p w14:paraId="7F4A98FB" w14:textId="6BDBC280" w:rsidR="00062CD6" w:rsidRPr="009663E9" w:rsidRDefault="00062CD6" w:rsidP="0088371C">
      <w:pPr>
        <w:pStyle w:val="a0"/>
      </w:pPr>
    </w:p>
    <w:p w14:paraId="68C1A94D" w14:textId="6888D21A" w:rsidR="00062CD6" w:rsidRPr="009663E9" w:rsidRDefault="00062CD6" w:rsidP="0088371C">
      <w:pPr>
        <w:pStyle w:val="a0"/>
      </w:pPr>
    </w:p>
    <w:p w14:paraId="63F11532" w14:textId="32C712A1" w:rsidR="00062CD6" w:rsidRPr="009663E9" w:rsidRDefault="00062CD6" w:rsidP="0088371C">
      <w:pPr>
        <w:pStyle w:val="a0"/>
      </w:pPr>
    </w:p>
    <w:p w14:paraId="1A2280CF" w14:textId="38B44244" w:rsidR="00062CD6" w:rsidRPr="009663E9" w:rsidRDefault="00062CD6" w:rsidP="0088371C">
      <w:pPr>
        <w:pStyle w:val="a0"/>
      </w:pPr>
    </w:p>
    <w:p w14:paraId="765F05F6" w14:textId="3674B7B6" w:rsidR="00062CD6" w:rsidRPr="009663E9" w:rsidRDefault="00062CD6" w:rsidP="0088371C">
      <w:pPr>
        <w:pStyle w:val="a0"/>
      </w:pPr>
    </w:p>
    <w:p w14:paraId="36B89902" w14:textId="62D2BE09" w:rsidR="00062CD6" w:rsidRPr="009663E9" w:rsidRDefault="00062CD6" w:rsidP="0088371C">
      <w:pPr>
        <w:pStyle w:val="a0"/>
      </w:pPr>
    </w:p>
    <w:p w14:paraId="49D15714" w14:textId="7F06851C" w:rsidR="00062CD6" w:rsidRPr="009663E9" w:rsidRDefault="00062CD6" w:rsidP="0088371C">
      <w:pPr>
        <w:pStyle w:val="a0"/>
      </w:pPr>
    </w:p>
    <w:p w14:paraId="382D8420" w14:textId="45328A54" w:rsidR="00062CD6" w:rsidRPr="009663E9" w:rsidRDefault="00062CD6" w:rsidP="0088371C">
      <w:pPr>
        <w:pStyle w:val="a0"/>
      </w:pPr>
    </w:p>
    <w:p w14:paraId="3EF19607" w14:textId="55155864" w:rsidR="00062CD6" w:rsidRPr="009663E9" w:rsidRDefault="00062CD6" w:rsidP="0088371C">
      <w:pPr>
        <w:pStyle w:val="a0"/>
      </w:pPr>
    </w:p>
    <w:p w14:paraId="2EECE9F8" w14:textId="51D88950" w:rsidR="00062CD6" w:rsidRPr="009663E9" w:rsidRDefault="00062CD6" w:rsidP="0088371C">
      <w:pPr>
        <w:pStyle w:val="a0"/>
      </w:pPr>
    </w:p>
    <w:p w14:paraId="7B18A111" w14:textId="7AE815AA" w:rsidR="00062CD6" w:rsidRPr="009663E9" w:rsidRDefault="00062CD6" w:rsidP="0088371C">
      <w:pPr>
        <w:pStyle w:val="a0"/>
      </w:pPr>
    </w:p>
    <w:p w14:paraId="734849C3" w14:textId="28F81D33" w:rsidR="0088371C" w:rsidRDefault="009663E9" w:rsidP="009663E9">
      <w:pPr>
        <w:pStyle w:val="Heading1"/>
        <w:rPr>
          <w:color w:val="2E74B5" w:themeColor="accent5" w:themeShade="BF"/>
        </w:rPr>
      </w:pPr>
      <w:bookmarkStart w:id="14" w:name="_Toc1902121"/>
      <w:r>
        <w:rPr>
          <w:color w:val="2E74B5" w:themeColor="accent5" w:themeShade="BF"/>
        </w:rPr>
        <w:lastRenderedPageBreak/>
        <w:t>Results</w:t>
      </w:r>
      <w:bookmarkEnd w:id="14"/>
    </w:p>
    <w:p w14:paraId="5184F54F" w14:textId="5546EABC" w:rsidR="009663E9" w:rsidRDefault="009663E9">
      <w:r>
        <w:br w:type="page"/>
      </w:r>
    </w:p>
    <w:p w14:paraId="12900C08" w14:textId="27933437" w:rsidR="009663E9" w:rsidRPr="009663E9" w:rsidRDefault="009663E9" w:rsidP="009663E9">
      <w:pPr>
        <w:pStyle w:val="Heading1"/>
        <w:rPr>
          <w:color w:val="2E74B5" w:themeColor="accent5" w:themeShade="BF"/>
        </w:rPr>
      </w:pPr>
      <w:bookmarkStart w:id="15" w:name="_Toc1902122"/>
      <w:r>
        <w:rPr>
          <w:color w:val="2E74B5" w:themeColor="accent5" w:themeShade="BF"/>
        </w:rPr>
        <w:lastRenderedPageBreak/>
        <w:t>Further Work</w:t>
      </w:r>
      <w:bookmarkEnd w:id="15"/>
    </w:p>
    <w:p w14:paraId="4ED11E40" w14:textId="7D87F69E" w:rsidR="00361BAF" w:rsidRDefault="009663E9">
      <w:pPr>
        <w:rPr>
          <w:rtl/>
        </w:rPr>
      </w:pPr>
      <w:r>
        <w:rPr>
          <w:rtl/>
        </w:rPr>
        <w:br w:type="page"/>
      </w:r>
    </w:p>
    <w:p w14:paraId="576AC584" w14:textId="184BA2B1" w:rsidR="00361BAF" w:rsidRDefault="00361BAF" w:rsidP="00361BAF">
      <w:pPr>
        <w:pStyle w:val="Heading1"/>
        <w:rPr>
          <w:color w:val="2E74B5" w:themeColor="accent5" w:themeShade="BF"/>
        </w:rPr>
      </w:pPr>
      <w:bookmarkStart w:id="16" w:name="_Toc1902123"/>
      <w:proofErr w:type="spellStart"/>
      <w:r>
        <w:rPr>
          <w:color w:val="2E74B5" w:themeColor="accent5" w:themeShade="BF"/>
        </w:rPr>
        <w:lastRenderedPageBreak/>
        <w:t>Bibolography</w:t>
      </w:r>
      <w:bookmarkEnd w:id="16"/>
      <w:proofErr w:type="spellEnd"/>
    </w:p>
    <w:p w14:paraId="28AD1F18" w14:textId="77777777" w:rsidR="00361BAF" w:rsidRDefault="00361BAF">
      <w:pPr>
        <w:rPr>
          <w:rFonts w:ascii="Segoe UI Semilight" w:eastAsiaTheme="majorEastAsia" w:hAnsi="Segoe UI Semilight" w:cs="Segoe UI Semilight"/>
          <w:color w:val="2E74B5" w:themeColor="accent5" w:themeShade="BF"/>
          <w:sz w:val="40"/>
          <w:szCs w:val="40"/>
        </w:rPr>
      </w:pPr>
      <w:r>
        <w:br w:type="page"/>
      </w:r>
    </w:p>
    <w:p w14:paraId="3D54749C" w14:textId="77777777" w:rsidR="00361BAF" w:rsidRDefault="00361BAF" w:rsidP="00361BAF">
      <w:pPr>
        <w:pStyle w:val="Heading1"/>
        <w:rPr>
          <w:color w:val="2E74B5" w:themeColor="accent5" w:themeShade="BF"/>
          <w:lang w:bidi="ar-SA"/>
        </w:rPr>
      </w:pPr>
      <w:bookmarkStart w:id="17" w:name="_Toc1902124"/>
      <w:r>
        <w:rPr>
          <w:color w:val="2E74B5" w:themeColor="accent5" w:themeShade="BF"/>
          <w:lang w:bidi="ar-SA"/>
        </w:rPr>
        <w:lastRenderedPageBreak/>
        <w:t>Collaterals</w:t>
      </w:r>
      <w:bookmarkEnd w:id="17"/>
      <w:r>
        <w:rPr>
          <w:color w:val="2E74B5" w:themeColor="accent5" w:themeShade="BF"/>
          <w:lang w:bidi="ar-SA"/>
        </w:rPr>
        <w:t xml:space="preserve"> </w:t>
      </w:r>
    </w:p>
    <w:p w14:paraId="28CB3F64" w14:textId="77777777" w:rsidR="009663E9" w:rsidRDefault="009663E9" w:rsidP="00361BAF">
      <w:pPr>
        <w:pStyle w:val="Heading1"/>
        <w:numPr>
          <w:ilvl w:val="0"/>
          <w:numId w:val="0"/>
        </w:numPr>
        <w:ind w:left="360"/>
        <w:rPr>
          <w:color w:val="2E74B5" w:themeColor="accent5" w:themeShade="BF"/>
          <w:rtl/>
        </w:rPr>
      </w:pPr>
    </w:p>
    <w:p w14:paraId="396077DB" w14:textId="77777777" w:rsidR="00361BAF" w:rsidRPr="00361BAF" w:rsidRDefault="00361BAF" w:rsidP="00361BAF">
      <w:pPr>
        <w:rPr>
          <w:rtl/>
          <w:lang w:bidi="ar-SA"/>
        </w:rPr>
      </w:pPr>
    </w:p>
    <w:sectPr w:rsidR="00361BAF" w:rsidRPr="00361BAF" w:rsidSect="00C7140A">
      <w:headerReference w:type="default" r:id="rId9"/>
      <w:footerReference w:type="default" r:id="rId10"/>
      <w:headerReference w:type="firs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E07B5D" w14:textId="77777777" w:rsidR="00E26809" w:rsidRDefault="00E26809" w:rsidP="009C6299">
      <w:pPr>
        <w:spacing w:after="0" w:line="240" w:lineRule="auto"/>
      </w:pPr>
      <w:r>
        <w:separator/>
      </w:r>
    </w:p>
    <w:p w14:paraId="0EE9490C" w14:textId="77777777" w:rsidR="00E26809" w:rsidRDefault="00E26809"/>
  </w:endnote>
  <w:endnote w:type="continuationSeparator" w:id="0">
    <w:p w14:paraId="7FE9B9ED" w14:textId="77777777" w:rsidR="00E26809" w:rsidRDefault="00E26809" w:rsidP="009C6299">
      <w:pPr>
        <w:spacing w:after="0" w:line="240" w:lineRule="auto"/>
      </w:pPr>
      <w:r>
        <w:continuationSeparator/>
      </w:r>
    </w:p>
    <w:p w14:paraId="448EA5F8" w14:textId="77777777" w:rsidR="00E26809" w:rsidRDefault="00E268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508A728A-681A-4E8E-B0DC-3AF5C14702DC}"/>
    <w:embedBold r:id="rId2" w:fontKey="{3A20219F-D0C0-4D03-A23A-C9D6B1D59D1B}"/>
    <w:embedItalic r:id="rId3" w:fontKey="{F8E349AA-79BE-41E0-B6B8-B73AD8A35AE5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4" w:fontKey="{B5CE3697-3BC6-4FCE-AE14-32AF8780C41B}"/>
    <w:embedBold r:id="rId5" w:fontKey="{7F33B1B7-898C-47EC-8470-D4BBCBF02829}"/>
    <w:embedItalic r:id="rId6" w:fontKey="{25021FFD-FADE-4B98-93CC-AB3A00A3E7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7" w:fontKey="{B7719354-9DCB-4A30-A70E-07EAB6F9E3E8}"/>
    <w:embedItalic r:id="rId8" w:fontKey="{23D45F9C-581D-4F36-95F9-9F82DCC679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9E1B39ED-468C-4D9C-AD40-B480DC1A30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4FA6C" w14:textId="7B5B3475" w:rsidR="0088371C" w:rsidRDefault="0088371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20</w:t>
    </w:r>
    <w:r>
      <w:rPr>
        <w:caps/>
        <w:noProof/>
        <w:color w:val="4472C4" w:themeColor="accent1"/>
      </w:rPr>
      <w:fldChar w:fldCharType="end"/>
    </w:r>
  </w:p>
  <w:p w14:paraId="3E4B067F" w14:textId="77777777" w:rsidR="0088371C" w:rsidRDefault="0088371C">
    <w:pPr>
      <w:pStyle w:val="Footer"/>
    </w:pPr>
  </w:p>
  <w:p w14:paraId="093FF2BE" w14:textId="77777777" w:rsidR="0088371C" w:rsidRDefault="0088371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8F61BA" w14:textId="77777777" w:rsidR="00E26809" w:rsidRDefault="00E26809" w:rsidP="009C6299">
      <w:pPr>
        <w:spacing w:after="0" w:line="240" w:lineRule="auto"/>
      </w:pPr>
      <w:r>
        <w:separator/>
      </w:r>
    </w:p>
    <w:p w14:paraId="00A51B34" w14:textId="77777777" w:rsidR="00E26809" w:rsidRDefault="00E26809"/>
  </w:footnote>
  <w:footnote w:type="continuationSeparator" w:id="0">
    <w:p w14:paraId="07AF6261" w14:textId="77777777" w:rsidR="00E26809" w:rsidRDefault="00E26809" w:rsidP="009C6299">
      <w:pPr>
        <w:spacing w:after="0" w:line="240" w:lineRule="auto"/>
      </w:pPr>
      <w:r>
        <w:continuationSeparator/>
      </w:r>
    </w:p>
    <w:p w14:paraId="6E5DC674" w14:textId="77777777" w:rsidR="00E26809" w:rsidRDefault="00E2680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79B335" w14:textId="516BBCE1" w:rsidR="0088371C" w:rsidRPr="00932B32" w:rsidRDefault="0088371C" w:rsidP="00CE4DE3">
    <w:pPr>
      <w:pStyle w:val="Header"/>
      <w:bidi/>
      <w:rPr>
        <w:rFonts w:ascii="Segoe UI Semilight" w:hAnsi="Segoe UI Semilight" w:cs="Segoe UI Semilight"/>
        <w:sz w:val="20"/>
        <w:szCs w:val="20"/>
        <w:rtl/>
      </w:rPr>
    </w:pPr>
  </w:p>
  <w:p w14:paraId="307532A1" w14:textId="77777777" w:rsidR="0088371C" w:rsidRDefault="0088371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4E41C" w14:textId="77777777" w:rsidR="0088371C" w:rsidRPr="00932B32" w:rsidRDefault="0088371C" w:rsidP="00C7140A">
    <w:pPr>
      <w:pStyle w:val="Header"/>
      <w:bidi/>
      <w:jc w:val="center"/>
      <w:rPr>
        <w:noProof/>
      </w:rPr>
    </w:pPr>
    <w:r w:rsidRPr="00932B32">
      <w:rPr>
        <w:noProof/>
      </w:rPr>
      <w:drawing>
        <wp:inline distT="0" distB="0" distL="0" distR="0" wp14:anchorId="4CFFED59" wp14:editId="11414DBF">
          <wp:extent cx="1109134" cy="539924"/>
          <wp:effectExtent l="0" t="0" r="0" b="0"/>
          <wp:docPr id="2" name="Picture 2" descr="Image result for techni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Image result for technion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233" t="12080" r="6495" b="12402"/>
                  <a:stretch/>
                </pic:blipFill>
                <pic:spPr bwMode="auto">
                  <a:xfrm>
                    <a:off x="0" y="0"/>
                    <a:ext cx="1145558" cy="5576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32B32">
      <w:rPr>
        <w:rFonts w:ascii="Segoe UI Semilight" w:hAnsi="Segoe UI Semilight" w:cs="Segoe UI Semilight"/>
        <w:sz w:val="20"/>
        <w:szCs w:val="20"/>
      </w:rPr>
      <w:ptab w:relativeTo="margin" w:alignment="center" w:leader="none"/>
    </w:r>
    <w:r w:rsidRPr="00932B32">
      <w:rPr>
        <w:rFonts w:ascii="Segoe UI Semilight" w:hAnsi="Segoe UI Semilight" w:cs="Segoe UI Semilight"/>
        <w:sz w:val="32"/>
        <w:szCs w:val="32"/>
      </w:rPr>
      <w:t>CNN Spatial Optimizations</w:t>
    </w:r>
    <w:r w:rsidRPr="00932B32">
      <w:rPr>
        <w:rFonts w:ascii="Segoe UI Semilight" w:hAnsi="Segoe UI Semilight" w:cs="Segoe UI Semilight"/>
        <w:sz w:val="20"/>
        <w:szCs w:val="20"/>
      </w:rPr>
      <w:t xml:space="preserve"> </w:t>
    </w:r>
    <w:r w:rsidRPr="00932B32">
      <w:rPr>
        <w:rFonts w:ascii="Segoe UI Semilight" w:hAnsi="Segoe UI Semilight" w:cs="Segoe UI Semilight"/>
        <w:sz w:val="20"/>
        <w:szCs w:val="20"/>
      </w:rPr>
      <w:ptab w:relativeTo="margin" w:alignment="right" w:leader="none"/>
    </w:r>
    <w:r w:rsidRPr="00932B32">
      <w:rPr>
        <w:noProof/>
      </w:rPr>
      <w:drawing>
        <wp:inline distT="0" distB="0" distL="0" distR="0" wp14:anchorId="115046C5" wp14:editId="4FB7B7C0">
          <wp:extent cx="1422400" cy="523976"/>
          <wp:effectExtent l="0" t="0" r="6350" b="9525"/>
          <wp:docPr id="4" name="Picture 4" descr="Techni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4" descr="Technion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089" r="33462" b="30435"/>
                  <a:stretch/>
                </pic:blipFill>
                <pic:spPr bwMode="auto">
                  <a:xfrm>
                    <a:off x="0" y="0"/>
                    <a:ext cx="1428297" cy="52614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F7A7BC9" w14:textId="77777777" w:rsidR="0088371C" w:rsidRDefault="008837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67932"/>
    <w:multiLevelType w:val="multilevel"/>
    <w:tmpl w:val="B1A22322"/>
    <w:lvl w:ilvl="0">
      <w:start w:val="1"/>
      <w:numFmt w:val="decimal"/>
      <w:lvlText w:val="%1."/>
      <w:lvlJc w:val="left"/>
      <w:pPr>
        <w:ind w:left="360" w:hanging="360"/>
      </w:pPr>
      <w:rPr>
        <w:color w:val="0070C0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color w:val="0070C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E969B0"/>
    <w:multiLevelType w:val="hybridMultilevel"/>
    <w:tmpl w:val="0BFC2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E8505A"/>
    <w:multiLevelType w:val="multilevel"/>
    <w:tmpl w:val="D6B0AA38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color w:val="2E74B5" w:themeColor="accent5" w:themeShade="BF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2E74B5" w:themeColor="accent5" w:themeShade="BF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AB46ABE"/>
    <w:multiLevelType w:val="multilevel"/>
    <w:tmpl w:val="D9CAB39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F72DB9"/>
    <w:multiLevelType w:val="hybridMultilevel"/>
    <w:tmpl w:val="E7962B58"/>
    <w:lvl w:ilvl="0" w:tplc="23C0CE66">
      <w:start w:val="1"/>
      <w:numFmt w:val="decimal"/>
      <w:lvlText w:val="%1."/>
      <w:lvlJc w:val="left"/>
      <w:pPr>
        <w:ind w:left="720" w:hanging="360"/>
      </w:pPr>
      <w:rPr>
        <w:rFonts w:hint="default"/>
        <w:lang w:bidi="he-I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B1CCA"/>
    <w:multiLevelType w:val="hybridMultilevel"/>
    <w:tmpl w:val="B8D68EB2"/>
    <w:lvl w:ilvl="0" w:tplc="0AD84E14">
      <w:start w:val="6"/>
      <w:numFmt w:val="bullet"/>
      <w:lvlText w:val=""/>
      <w:lvlJc w:val="left"/>
      <w:pPr>
        <w:ind w:left="420" w:hanging="360"/>
      </w:pPr>
      <w:rPr>
        <w:rFonts w:ascii="Symbol" w:eastAsiaTheme="minorHAnsi" w:hAnsi="Symbol" w:cs="Segoe UI Semilight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6" w15:restartNumberingAfterBreak="0">
    <w:nsid w:val="47F076CA"/>
    <w:multiLevelType w:val="hybridMultilevel"/>
    <w:tmpl w:val="958A7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2B06D4"/>
    <w:multiLevelType w:val="hybridMultilevel"/>
    <w:tmpl w:val="E9D2DBC2"/>
    <w:lvl w:ilvl="0" w:tplc="56DA45CA">
      <w:start w:val="1"/>
      <w:numFmt w:val="hebrew1"/>
      <w:lvlText w:val="%1."/>
      <w:lvlJc w:val="left"/>
      <w:pPr>
        <w:ind w:left="720" w:hanging="360"/>
      </w:pPr>
      <w:rPr>
        <w:rFonts w:ascii="Segoe UI Semilight" w:eastAsiaTheme="minorHAnsi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4A282B"/>
    <w:multiLevelType w:val="multilevel"/>
    <w:tmpl w:val="5248F6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55A13E7"/>
    <w:multiLevelType w:val="multilevel"/>
    <w:tmpl w:val="B1A2232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DED1202"/>
    <w:multiLevelType w:val="hybridMultilevel"/>
    <w:tmpl w:val="370C40E2"/>
    <w:lvl w:ilvl="0" w:tplc="0E0AF4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5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9"/>
  </w:num>
  <w:num w:numId="9">
    <w:abstractNumId w:val="3"/>
  </w:num>
  <w:num w:numId="10">
    <w:abstractNumId w:val="2"/>
  </w:num>
  <w:num w:numId="11">
    <w:abstractNumId w:val="2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FAB"/>
    <w:rsid w:val="000068CE"/>
    <w:rsid w:val="000126AC"/>
    <w:rsid w:val="0001593A"/>
    <w:rsid w:val="000268C3"/>
    <w:rsid w:val="0003170F"/>
    <w:rsid w:val="00044758"/>
    <w:rsid w:val="00046151"/>
    <w:rsid w:val="000602C1"/>
    <w:rsid w:val="00062CD6"/>
    <w:rsid w:val="000655E0"/>
    <w:rsid w:val="00077230"/>
    <w:rsid w:val="00086A33"/>
    <w:rsid w:val="000B6D0E"/>
    <w:rsid w:val="000C03C9"/>
    <w:rsid w:val="000C0EBC"/>
    <w:rsid w:val="000E0B6D"/>
    <w:rsid w:val="000E2127"/>
    <w:rsid w:val="000E50F5"/>
    <w:rsid w:val="000E7A03"/>
    <w:rsid w:val="0010633C"/>
    <w:rsid w:val="00123195"/>
    <w:rsid w:val="001267FD"/>
    <w:rsid w:val="00132AF4"/>
    <w:rsid w:val="0015160E"/>
    <w:rsid w:val="00156E26"/>
    <w:rsid w:val="001628A8"/>
    <w:rsid w:val="0017326F"/>
    <w:rsid w:val="00180BA2"/>
    <w:rsid w:val="00185270"/>
    <w:rsid w:val="00195627"/>
    <w:rsid w:val="001A1751"/>
    <w:rsid w:val="001A1F52"/>
    <w:rsid w:val="001A5701"/>
    <w:rsid w:val="001B14F5"/>
    <w:rsid w:val="001B2BC9"/>
    <w:rsid w:val="001D181C"/>
    <w:rsid w:val="001E5202"/>
    <w:rsid w:val="001E6703"/>
    <w:rsid w:val="001E7D09"/>
    <w:rsid w:val="001F3E13"/>
    <w:rsid w:val="001F41EF"/>
    <w:rsid w:val="001F444A"/>
    <w:rsid w:val="00204A91"/>
    <w:rsid w:val="00212AF3"/>
    <w:rsid w:val="002477CB"/>
    <w:rsid w:val="0028268F"/>
    <w:rsid w:val="0029057C"/>
    <w:rsid w:val="002A3BF1"/>
    <w:rsid w:val="002A5F35"/>
    <w:rsid w:val="002A6583"/>
    <w:rsid w:val="002C3CED"/>
    <w:rsid w:val="002D0B6B"/>
    <w:rsid w:val="002D20F5"/>
    <w:rsid w:val="002E299E"/>
    <w:rsid w:val="002E6FBE"/>
    <w:rsid w:val="002F13E8"/>
    <w:rsid w:val="00307CAF"/>
    <w:rsid w:val="00323161"/>
    <w:rsid w:val="00331CEE"/>
    <w:rsid w:val="00332EBE"/>
    <w:rsid w:val="00344B81"/>
    <w:rsid w:val="00361BAF"/>
    <w:rsid w:val="0036655B"/>
    <w:rsid w:val="00370728"/>
    <w:rsid w:val="003834C0"/>
    <w:rsid w:val="003A24FD"/>
    <w:rsid w:val="003B063A"/>
    <w:rsid w:val="003B168E"/>
    <w:rsid w:val="003D158D"/>
    <w:rsid w:val="003F1E5B"/>
    <w:rsid w:val="003F3019"/>
    <w:rsid w:val="003F7094"/>
    <w:rsid w:val="004029F7"/>
    <w:rsid w:val="004062B0"/>
    <w:rsid w:val="00417FBB"/>
    <w:rsid w:val="00424E27"/>
    <w:rsid w:val="00441A27"/>
    <w:rsid w:val="00441EAB"/>
    <w:rsid w:val="004431E5"/>
    <w:rsid w:val="0045114E"/>
    <w:rsid w:val="0046299B"/>
    <w:rsid w:val="00471445"/>
    <w:rsid w:val="00477CB2"/>
    <w:rsid w:val="004A237E"/>
    <w:rsid w:val="004C6EB6"/>
    <w:rsid w:val="004D06CB"/>
    <w:rsid w:val="004D2882"/>
    <w:rsid w:val="004E0C12"/>
    <w:rsid w:val="004F4A6A"/>
    <w:rsid w:val="00502413"/>
    <w:rsid w:val="00510E6F"/>
    <w:rsid w:val="00561494"/>
    <w:rsid w:val="0057104F"/>
    <w:rsid w:val="00573A5B"/>
    <w:rsid w:val="005750A0"/>
    <w:rsid w:val="00576698"/>
    <w:rsid w:val="0058250A"/>
    <w:rsid w:val="005841CF"/>
    <w:rsid w:val="00585052"/>
    <w:rsid w:val="00585433"/>
    <w:rsid w:val="005B2291"/>
    <w:rsid w:val="005D13CC"/>
    <w:rsid w:val="005E0CED"/>
    <w:rsid w:val="005E1AD4"/>
    <w:rsid w:val="005F0B45"/>
    <w:rsid w:val="005F5944"/>
    <w:rsid w:val="005F780F"/>
    <w:rsid w:val="00625D17"/>
    <w:rsid w:val="00645F3C"/>
    <w:rsid w:val="00663DBE"/>
    <w:rsid w:val="006736D2"/>
    <w:rsid w:val="00686345"/>
    <w:rsid w:val="006908FA"/>
    <w:rsid w:val="006938DD"/>
    <w:rsid w:val="0069642B"/>
    <w:rsid w:val="006A2D8F"/>
    <w:rsid w:val="006A3C3A"/>
    <w:rsid w:val="006A7688"/>
    <w:rsid w:val="006B3628"/>
    <w:rsid w:val="006B401C"/>
    <w:rsid w:val="006C18BA"/>
    <w:rsid w:val="006C512C"/>
    <w:rsid w:val="006C6D10"/>
    <w:rsid w:val="006E26ED"/>
    <w:rsid w:val="00700082"/>
    <w:rsid w:val="00706D24"/>
    <w:rsid w:val="0072643B"/>
    <w:rsid w:val="00733AC5"/>
    <w:rsid w:val="00737C23"/>
    <w:rsid w:val="0074528D"/>
    <w:rsid w:val="00772E36"/>
    <w:rsid w:val="007752C0"/>
    <w:rsid w:val="007775DB"/>
    <w:rsid w:val="007839A4"/>
    <w:rsid w:val="00784FD4"/>
    <w:rsid w:val="007866F2"/>
    <w:rsid w:val="00793909"/>
    <w:rsid w:val="007964AD"/>
    <w:rsid w:val="007A2666"/>
    <w:rsid w:val="007A4CF6"/>
    <w:rsid w:val="007A6CA3"/>
    <w:rsid w:val="007B07C6"/>
    <w:rsid w:val="007B778E"/>
    <w:rsid w:val="007C3A88"/>
    <w:rsid w:val="007C5243"/>
    <w:rsid w:val="007D30F2"/>
    <w:rsid w:val="007E11DA"/>
    <w:rsid w:val="007E3149"/>
    <w:rsid w:val="007F6780"/>
    <w:rsid w:val="007F7B7D"/>
    <w:rsid w:val="008000E0"/>
    <w:rsid w:val="00816577"/>
    <w:rsid w:val="00825D82"/>
    <w:rsid w:val="00833B91"/>
    <w:rsid w:val="00841650"/>
    <w:rsid w:val="00843B3D"/>
    <w:rsid w:val="00853634"/>
    <w:rsid w:val="00854836"/>
    <w:rsid w:val="00863E52"/>
    <w:rsid w:val="0088371C"/>
    <w:rsid w:val="008978B5"/>
    <w:rsid w:val="008A7BBD"/>
    <w:rsid w:val="008B52A2"/>
    <w:rsid w:val="008C71BC"/>
    <w:rsid w:val="008D2395"/>
    <w:rsid w:val="008D3BDA"/>
    <w:rsid w:val="008D701E"/>
    <w:rsid w:val="008E4BC1"/>
    <w:rsid w:val="008E706B"/>
    <w:rsid w:val="00932B32"/>
    <w:rsid w:val="009333FB"/>
    <w:rsid w:val="00934092"/>
    <w:rsid w:val="00935A3B"/>
    <w:rsid w:val="009466B2"/>
    <w:rsid w:val="00946EE4"/>
    <w:rsid w:val="00955E67"/>
    <w:rsid w:val="00956C57"/>
    <w:rsid w:val="0096019B"/>
    <w:rsid w:val="00962C6A"/>
    <w:rsid w:val="009663E9"/>
    <w:rsid w:val="009665A2"/>
    <w:rsid w:val="00967676"/>
    <w:rsid w:val="00980A6A"/>
    <w:rsid w:val="00986819"/>
    <w:rsid w:val="009908D6"/>
    <w:rsid w:val="009914C1"/>
    <w:rsid w:val="009928D4"/>
    <w:rsid w:val="00995397"/>
    <w:rsid w:val="009A59F7"/>
    <w:rsid w:val="009C4D61"/>
    <w:rsid w:val="009C6299"/>
    <w:rsid w:val="009D13F1"/>
    <w:rsid w:val="009D5E8E"/>
    <w:rsid w:val="009F3422"/>
    <w:rsid w:val="009F51CF"/>
    <w:rsid w:val="00A0106B"/>
    <w:rsid w:val="00A15CF8"/>
    <w:rsid w:val="00A16B66"/>
    <w:rsid w:val="00A304E7"/>
    <w:rsid w:val="00A31FAB"/>
    <w:rsid w:val="00A37511"/>
    <w:rsid w:val="00A43EA6"/>
    <w:rsid w:val="00A57ED4"/>
    <w:rsid w:val="00A64D11"/>
    <w:rsid w:val="00A65048"/>
    <w:rsid w:val="00A66473"/>
    <w:rsid w:val="00A76BA7"/>
    <w:rsid w:val="00A8279E"/>
    <w:rsid w:val="00AA2338"/>
    <w:rsid w:val="00AA256C"/>
    <w:rsid w:val="00AA7322"/>
    <w:rsid w:val="00AC5D0B"/>
    <w:rsid w:val="00AC62E7"/>
    <w:rsid w:val="00AD4CED"/>
    <w:rsid w:val="00AE4E2D"/>
    <w:rsid w:val="00AE7FA5"/>
    <w:rsid w:val="00AF4DDD"/>
    <w:rsid w:val="00AF78CA"/>
    <w:rsid w:val="00B06D18"/>
    <w:rsid w:val="00B116FD"/>
    <w:rsid w:val="00B13E9B"/>
    <w:rsid w:val="00B569D2"/>
    <w:rsid w:val="00B56A94"/>
    <w:rsid w:val="00B60454"/>
    <w:rsid w:val="00B610D6"/>
    <w:rsid w:val="00B6235E"/>
    <w:rsid w:val="00B6334E"/>
    <w:rsid w:val="00B70D37"/>
    <w:rsid w:val="00B73DCF"/>
    <w:rsid w:val="00B75811"/>
    <w:rsid w:val="00B76974"/>
    <w:rsid w:val="00B95BE0"/>
    <w:rsid w:val="00BA612B"/>
    <w:rsid w:val="00BA77C9"/>
    <w:rsid w:val="00BB760E"/>
    <w:rsid w:val="00BC2DD6"/>
    <w:rsid w:val="00BC65EC"/>
    <w:rsid w:val="00BE1DB2"/>
    <w:rsid w:val="00BF2BA3"/>
    <w:rsid w:val="00C034E3"/>
    <w:rsid w:val="00C15C22"/>
    <w:rsid w:val="00C16E07"/>
    <w:rsid w:val="00C25A53"/>
    <w:rsid w:val="00C33EB6"/>
    <w:rsid w:val="00C37906"/>
    <w:rsid w:val="00C42B7D"/>
    <w:rsid w:val="00C438C0"/>
    <w:rsid w:val="00C5115B"/>
    <w:rsid w:val="00C526F6"/>
    <w:rsid w:val="00C578A8"/>
    <w:rsid w:val="00C7140A"/>
    <w:rsid w:val="00C81956"/>
    <w:rsid w:val="00C8288C"/>
    <w:rsid w:val="00C86B4B"/>
    <w:rsid w:val="00C87399"/>
    <w:rsid w:val="00C87948"/>
    <w:rsid w:val="00CA765D"/>
    <w:rsid w:val="00CB15BD"/>
    <w:rsid w:val="00CB1D23"/>
    <w:rsid w:val="00CD5A53"/>
    <w:rsid w:val="00CD6014"/>
    <w:rsid w:val="00CE4DE3"/>
    <w:rsid w:val="00CF44BB"/>
    <w:rsid w:val="00D01416"/>
    <w:rsid w:val="00D142F4"/>
    <w:rsid w:val="00D14A87"/>
    <w:rsid w:val="00D16C7A"/>
    <w:rsid w:val="00D16E66"/>
    <w:rsid w:val="00D45DEF"/>
    <w:rsid w:val="00D470A6"/>
    <w:rsid w:val="00D50998"/>
    <w:rsid w:val="00D5797C"/>
    <w:rsid w:val="00D6720E"/>
    <w:rsid w:val="00D759A5"/>
    <w:rsid w:val="00D76595"/>
    <w:rsid w:val="00D873DA"/>
    <w:rsid w:val="00D93B0F"/>
    <w:rsid w:val="00D97E63"/>
    <w:rsid w:val="00DB21AE"/>
    <w:rsid w:val="00DD7139"/>
    <w:rsid w:val="00DD7D2E"/>
    <w:rsid w:val="00DE7601"/>
    <w:rsid w:val="00DF0C4A"/>
    <w:rsid w:val="00DF0F9F"/>
    <w:rsid w:val="00E023EC"/>
    <w:rsid w:val="00E17EF5"/>
    <w:rsid w:val="00E20B6D"/>
    <w:rsid w:val="00E22478"/>
    <w:rsid w:val="00E26809"/>
    <w:rsid w:val="00E30029"/>
    <w:rsid w:val="00E31988"/>
    <w:rsid w:val="00E51740"/>
    <w:rsid w:val="00E54C71"/>
    <w:rsid w:val="00E63EB5"/>
    <w:rsid w:val="00E72CD0"/>
    <w:rsid w:val="00E733E6"/>
    <w:rsid w:val="00E81A0C"/>
    <w:rsid w:val="00E9035D"/>
    <w:rsid w:val="00E91461"/>
    <w:rsid w:val="00EB0101"/>
    <w:rsid w:val="00EB23CD"/>
    <w:rsid w:val="00EB2DEB"/>
    <w:rsid w:val="00EB7ECC"/>
    <w:rsid w:val="00EC6CD3"/>
    <w:rsid w:val="00ED100A"/>
    <w:rsid w:val="00EE040C"/>
    <w:rsid w:val="00EE5E1A"/>
    <w:rsid w:val="00EF5610"/>
    <w:rsid w:val="00EF6877"/>
    <w:rsid w:val="00EF7869"/>
    <w:rsid w:val="00F21CAB"/>
    <w:rsid w:val="00F4143F"/>
    <w:rsid w:val="00F50638"/>
    <w:rsid w:val="00F52318"/>
    <w:rsid w:val="00F56B60"/>
    <w:rsid w:val="00F71C2C"/>
    <w:rsid w:val="00F74582"/>
    <w:rsid w:val="00F77489"/>
    <w:rsid w:val="00F9041B"/>
    <w:rsid w:val="00F90A3B"/>
    <w:rsid w:val="00FB30D0"/>
    <w:rsid w:val="00FB4E5A"/>
    <w:rsid w:val="00FD141D"/>
    <w:rsid w:val="00FE391E"/>
    <w:rsid w:val="00FE67EE"/>
    <w:rsid w:val="00FF2DB9"/>
    <w:rsid w:val="00FF6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8A44B3"/>
  <w15:chartTrackingRefBased/>
  <w15:docId w15:val="{4FD465C9-23D7-40EB-9A05-F93BAB517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019B"/>
  </w:style>
  <w:style w:type="paragraph" w:styleId="Heading1">
    <w:name w:val="heading 1"/>
    <w:basedOn w:val="Normal"/>
    <w:next w:val="Normal"/>
    <w:link w:val="Heading1Char"/>
    <w:uiPriority w:val="9"/>
    <w:qFormat/>
    <w:rsid w:val="009663E9"/>
    <w:pPr>
      <w:keepNext/>
      <w:keepLines/>
      <w:numPr>
        <w:numId w:val="10"/>
      </w:numPr>
      <w:spacing w:before="240" w:after="0"/>
      <w:outlineLvl w:val="0"/>
    </w:pPr>
    <w:rPr>
      <w:rFonts w:ascii="Segoe UI Semilight" w:eastAsiaTheme="majorEastAsia" w:hAnsi="Segoe UI Semilight" w:cs="Segoe UI Semilight"/>
      <w:color w:val="2E74B5" w:themeColor="accent5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7EE"/>
    <w:pPr>
      <w:keepNext/>
      <w:keepLines/>
      <w:numPr>
        <w:ilvl w:val="1"/>
        <w:numId w:val="10"/>
      </w:numPr>
      <w:spacing w:before="40" w:after="0"/>
      <w:outlineLvl w:val="1"/>
    </w:pPr>
    <w:rPr>
      <w:rFonts w:ascii="Segoe UI Semilight" w:eastAsiaTheme="majorEastAsia" w:hAnsi="Segoe UI Semilight" w:cs="Segoe UI Semilight"/>
      <w:color w:val="2E74B5" w:themeColor="accent5" w:themeShade="BF"/>
      <w:sz w:val="32"/>
      <w:szCs w:val="32"/>
      <w:lang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7EE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7EE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7EE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7EE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7EE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7EE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7EE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6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299"/>
  </w:style>
  <w:style w:type="paragraph" w:styleId="Footer">
    <w:name w:val="footer"/>
    <w:basedOn w:val="Normal"/>
    <w:link w:val="FooterChar"/>
    <w:uiPriority w:val="99"/>
    <w:unhideWhenUsed/>
    <w:rsid w:val="009C6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299"/>
  </w:style>
  <w:style w:type="character" w:customStyle="1" w:styleId="Heading1Char">
    <w:name w:val="Heading 1 Char"/>
    <w:basedOn w:val="DefaultParagraphFont"/>
    <w:link w:val="Heading1"/>
    <w:uiPriority w:val="9"/>
    <w:rsid w:val="00FE67EE"/>
    <w:rPr>
      <w:rFonts w:ascii="Segoe UI Semilight" w:eastAsiaTheme="majorEastAsia" w:hAnsi="Segoe UI Semilight" w:cs="Segoe UI Semilight"/>
      <w:color w:val="2E74B5" w:themeColor="accent5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A16B66"/>
    <w:pPr>
      <w:outlineLvl w:val="9"/>
    </w:pPr>
    <w:rPr>
      <w:color w:val="2E74B5" w:themeColor="accent5" w:themeShade="BF"/>
      <w:lang w:bidi="ar-SA"/>
    </w:rPr>
  </w:style>
  <w:style w:type="paragraph" w:customStyle="1" w:styleId="a0">
    <w:name w:val="רגיל פרויקט"/>
    <w:basedOn w:val="Normal"/>
    <w:link w:val="Char"/>
    <w:qFormat/>
    <w:rsid w:val="0017326F"/>
    <w:pPr>
      <w:spacing w:after="0"/>
      <w:jc w:val="both"/>
    </w:pPr>
    <w:rPr>
      <w:rFonts w:ascii="Segoe UI Semilight" w:hAnsi="Segoe UI Semilight" w:cs="Segoe UI Semilight"/>
      <w:sz w:val="24"/>
      <w:szCs w:val="24"/>
    </w:rPr>
  </w:style>
  <w:style w:type="paragraph" w:customStyle="1" w:styleId="a">
    <w:name w:val="כותרת פרויקט"/>
    <w:basedOn w:val="Heading1"/>
    <w:next w:val="a0"/>
    <w:link w:val="Char0"/>
    <w:qFormat/>
    <w:rsid w:val="00062CD6"/>
    <w:pPr>
      <w:numPr>
        <w:numId w:val="8"/>
      </w:numPr>
      <w:spacing w:before="0"/>
    </w:pPr>
    <w:rPr>
      <w:rFonts w:eastAsia="Times New Roman"/>
      <w:color w:val="2E74B5"/>
      <w:lang w:bidi="ar-SA"/>
      <w14:textFill>
        <w14:solidFill>
          <w14:srgbClr w14:val="2E74B5">
            <w14:lumMod w14:val="75000"/>
          </w14:srgbClr>
        </w14:solidFill>
      </w14:textFill>
    </w:rPr>
  </w:style>
  <w:style w:type="character" w:customStyle="1" w:styleId="Char0">
    <w:name w:val="כותרת פרויקט Char"/>
    <w:basedOn w:val="Heading1Char"/>
    <w:link w:val="a"/>
    <w:rsid w:val="00062CD6"/>
    <w:rPr>
      <w:rFonts w:ascii="Segoe UI Semilight" w:eastAsia="Times New Roman" w:hAnsi="Segoe UI Semilight" w:cs="Segoe UI Semilight"/>
      <w:color w:val="2E74B5"/>
      <w:sz w:val="40"/>
      <w:szCs w:val="4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D158D"/>
    <w:pPr>
      <w:tabs>
        <w:tab w:val="left" w:pos="270"/>
        <w:tab w:val="left" w:pos="660"/>
        <w:tab w:val="right" w:leader="dot" w:pos="9350"/>
      </w:tabs>
      <w:bidi/>
      <w:spacing w:after="100"/>
      <w:jc w:val="both"/>
    </w:pPr>
  </w:style>
  <w:style w:type="character" w:customStyle="1" w:styleId="Char">
    <w:name w:val="רגיל פרויקט Char"/>
    <w:basedOn w:val="DefaultParagraphFont"/>
    <w:link w:val="a0"/>
    <w:rsid w:val="0017326F"/>
    <w:rPr>
      <w:rFonts w:ascii="Segoe UI Semilight" w:hAnsi="Segoe UI Semilight" w:cs="Segoe UI Semilight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7072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0C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CED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80BA2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843B3D"/>
    <w:pPr>
      <w:tabs>
        <w:tab w:val="right" w:leader="dot" w:pos="9350"/>
      </w:tabs>
      <w:bidi/>
      <w:spacing w:after="100"/>
      <w:ind w:left="540"/>
    </w:pPr>
  </w:style>
  <w:style w:type="paragraph" w:styleId="Caption">
    <w:name w:val="caption"/>
    <w:basedOn w:val="Normal"/>
    <w:next w:val="Normal"/>
    <w:uiPriority w:val="35"/>
    <w:unhideWhenUsed/>
    <w:qFormat/>
    <w:rsid w:val="00417F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F70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0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0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0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094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E67EE"/>
    <w:rPr>
      <w:rFonts w:ascii="Segoe UI Semilight" w:eastAsiaTheme="majorEastAsia" w:hAnsi="Segoe UI Semilight" w:cs="Segoe UI Semilight"/>
      <w:color w:val="2E74B5" w:themeColor="accent5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C86B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6908F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1D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1DB2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B760E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E67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7E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7E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7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7E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7E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7E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827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8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Ocu</b:Tag>
    <b:SourceType>InternetSite</b:SourceType>
    <b:Guid>{789DF406-0570-48C8-8E2C-D19DE58A68E8}</b:Guid>
    <b:Title>Introduction to the PC SDK</b:Title>
    <b:Author>
      <b:Author>
        <b:NameList>
          <b:Person>
            <b:Last>Oculus</b:Last>
          </b:Person>
        </b:NameList>
      </b:Author>
    </b:Author>
    <b:URL>https://developer.oculus.com/documentation/pcsdk/latest/concepts/pcsdk-intro/</b:URL>
    <b:RefOrder>3</b:RefOrder>
  </b:Source>
  <b:Source>
    <b:Tag>Int</b:Tag>
    <b:SourceType>Report</b:SourceType>
    <b:Guid>{64609932-436C-4AE3-95A2-23D6915AFF2B}</b:Guid>
    <b:Title>Intel Media Developers Guide</b:Title>
    <b:Author>
      <b:Author>
        <b:NameList>
          <b:Person>
            <b:Last>Intel</b:Last>
          </b:Person>
        </b:NameList>
      </b:Author>
    </b:Author>
    <b:RefOrder>4</b:RefOrder>
  </b:Source>
  <b:Source>
    <b:Tag>Int1</b:Tag>
    <b:SourceType>Report</b:SourceType>
    <b:Guid>{2EE5B200-5FE2-4C56-8874-1A90D87562BF}</b:Guid>
    <b:Author>
      <b:Author>
        <b:NameList>
          <b:Person>
            <b:Last>Intel</b:Last>
          </b:Person>
        </b:NameList>
      </b:Author>
    </b:Author>
    <b:Title>Media SDK Manual</b:Title>
    <b:RefOrder>5</b:RefOrder>
  </b:Source>
  <b:Source>
    <b:Tag>Mic</b:Tag>
    <b:SourceType>DocumentFromInternetSite</b:SourceType>
    <b:Guid>{DEF26DD6-0758-4C75-8245-7FC34913AB22}</b:Guid>
    <b:Title>DirectXTK Wiki</b:Title>
    <b:Author>
      <b:Author>
        <b:NameList>
          <b:Person>
            <b:Last>Microsoft</b:Last>
          </b:Person>
        </b:NameList>
      </b:Author>
    </b:Author>
    <b:InternetSiteTitle>Github</b:InternetSiteTitle>
    <b:URL>https://github.com/Microsoft/DirectXTK/wiki</b:URL>
    <b:RefOrder>6</b:RefOrder>
  </b:Source>
  <b:Source>
    <b:Tag>MET</b:Tag>
    <b:SourceType>InternetSite</b:SourceType>
    <b:Guid>{30DEC88D-12AB-4212-AD97-50E4EDAF4EBC}</b:Guid>
    <b:URL>https://www.mettle.com/360vr-master-series-free-360-downloads-page/</b:URL>
    <b:Author>
      <b:Author>
        <b:NameList>
          <b:Person>
            <b:Last>METTLE</b:Last>
          </b:Person>
        </b:NameList>
      </b:Author>
    </b:Author>
    <b:RefOrder>7</b:RefOrder>
  </b:Source>
  <b:Source>
    <b:Tag>Fra</b:Tag>
    <b:SourceType>Book</b:SourceType>
    <b:Guid>{E871FBB5-2B6C-4E56-B4DD-977A88F9C3BB}</b:Guid>
    <b:Title>Introduction to 3D Game Programming with DirectX 11</b:Title>
    <b:Author>
      <b:Author>
        <b:NameList>
          <b:Person>
            <b:Last>Luna</b:Last>
            <b:First>Frank</b:First>
            <b:Middle>D.</b:Middle>
          </b:Person>
        </b:NameList>
      </b:Author>
    </b:Author>
    <b:Year>2012</b:Year>
    <b:RefOrder>8</b:RefOrder>
  </b:Source>
  <b:Source>
    <b:Tag>Ocu1</b:Tag>
    <b:SourceType>Report</b:SourceType>
    <b:Guid>{40947A76-B080-494D-9EB1-5D7965B967C5}</b:Guid>
    <b:Author>
      <b:Author>
        <b:NameList>
          <b:Person>
            <b:Last>Oculus</b:Last>
          </b:Person>
        </b:NameList>
      </b:Author>
    </b:Author>
    <b:Title>Oculus Rift Developers Guide</b:Title>
    <b:RefOrder>9</b:RefOrder>
  </b:Source>
  <b:Source>
    <b:Tag>And</b:Tag>
    <b:SourceType>DocumentFromInternetSite</b:SourceType>
    <b:Guid>{4B353C64-9F96-4DA9-9099-2760E1A484EE}</b:Guid>
    <b:Author>
      <b:Author>
        <b:NameList>
          <b:Person>
            <b:Last>Burnes</b:Last>
            <b:First>Andrew</b:First>
          </b:Person>
        </b:NameList>
      </b:Author>
    </b:Author>
    <b:Title>FCAT VR Testing, In Depth</b:Title>
    <b:InternetSiteTitle>NVIDIA</b:InternetSiteTitle>
    <b:URL>https://www.geforce.com/whats-new/guides/fcat-vr-download-and-how-to-guide</b:URL>
    <b:Year>2017</b:Year>
    <b:Month>03</b:Month>
    <b:Day>15</b:Day>
    <b:RefOrder>10</b:RefOrder>
  </b:Source>
  <b:Source>
    <b:Tag>Har</b:Tag>
    <b:SourceType>InternetSite</b:SourceType>
    <b:Guid>{E6904B7D-6030-4979-B2AD-7E320FC8752B}</b:Guid>
    <b:Author>
      <b:Author>
        <b:NameList>
          <b:Person>
            <b:Last>Harley</b:Last>
            <b:First>Adam</b:First>
            <b:Middle>W.</b:Middle>
          </b:Person>
        </b:NameList>
      </b:Author>
    </b:Author>
    <b:Title>An Interactive Node-Link Visualization</b:Title>
    <b:City>Toronto, Canada</b:City>
    <b:URL>http://scs.ryerson.ca/~aharley/vis/conv/flat.html</b:URL>
    <b:RefOrder>2</b:RefOrder>
  </b:Source>
  <b:Source>
    <b:Tag>Gil</b:Tag>
    <b:SourceType>JournalArticle</b:SourceType>
    <b:Guid>{E314E2BC-730B-490C-91D6-5679B86E687C}</b:Guid>
    <b:Title>Exploiting Spatial Correlation in Convolutional Neural</b:Title>
    <b:Author>
      <b:Author>
        <b:NameList>
          <b:Person>
            <b:Last>Shomron</b:Last>
            <b:First>Gil</b:First>
          </b:Person>
          <b:Person>
            <b:Last>Weiser</b:Last>
            <b:First>Uri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E268F50C-51A4-4D3F-BA7D-D341E7628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Hezi Banda</dc:creator>
  <cp:keywords/>
  <dc:description/>
  <cp:lastModifiedBy>Mano R</cp:lastModifiedBy>
  <cp:revision>39</cp:revision>
  <cp:lastPrinted>2018-03-23T17:24:00Z</cp:lastPrinted>
  <dcterms:created xsi:type="dcterms:W3CDTF">2018-03-21T19:10:00Z</dcterms:created>
  <dcterms:modified xsi:type="dcterms:W3CDTF">2019-02-24T10:39:00Z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